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7C" w:rsidRDefault="007714FB" w:rsidP="007714FB">
      <w:pPr>
        <w:pStyle w:val="a5"/>
        <w:tabs>
          <w:tab w:val="left" w:pos="951"/>
        </w:tabs>
        <w:spacing w:before="40"/>
        <w:ind w:left="950"/>
        <w:sectPr w:rsidR="00D9337C">
          <w:type w:val="continuous"/>
          <w:pgSz w:w="11910" w:h="16840"/>
          <w:pgMar w:top="760" w:right="600" w:bottom="280" w:left="6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788150" cy="9335785"/>
            <wp:effectExtent l="19050" t="0" r="0" b="0"/>
            <wp:docPr id="1" name="Рисунок 1" descr="C:\Users\Эльмира\Desktop\АНТ ПОЛИ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АНТ ПОЛИТ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93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7C" w:rsidRDefault="003679CA">
      <w:pPr>
        <w:pStyle w:val="Heading2"/>
        <w:numPr>
          <w:ilvl w:val="0"/>
          <w:numId w:val="7"/>
        </w:numPr>
        <w:tabs>
          <w:tab w:val="left" w:pos="1930"/>
        </w:tabs>
        <w:spacing w:before="77"/>
        <w:ind w:left="1929" w:hanging="221"/>
        <w:jc w:val="left"/>
      </w:pPr>
      <w:r>
        <w:lastRenderedPageBreak/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7"/>
        </w:rPr>
        <w:t xml:space="preserve"> </w:t>
      </w:r>
      <w:r>
        <w:t>политике</w:t>
      </w:r>
      <w:r>
        <w:rPr>
          <w:spacing w:val="-1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</w:p>
    <w:p w:rsidR="00D9337C" w:rsidRDefault="00D9337C">
      <w:pPr>
        <w:pStyle w:val="a3"/>
        <w:spacing w:before="6"/>
        <w:ind w:left="0"/>
        <w:rPr>
          <w:b/>
          <w:sz w:val="28"/>
        </w:rPr>
      </w:pPr>
    </w:p>
    <w:p w:rsidR="00D9337C" w:rsidRDefault="003679CA">
      <w:pPr>
        <w:pStyle w:val="a3"/>
        <w:spacing w:line="276" w:lineRule="auto"/>
        <w:ind w:right="366" w:firstLine="499"/>
      </w:pPr>
      <w:proofErr w:type="gramStart"/>
      <w:r>
        <w:t>Коррупция – злоупотребление служебным положением, дача взятки, получение взятки,</w:t>
      </w:r>
      <w:r>
        <w:rPr>
          <w:spacing w:val="1"/>
        </w:rPr>
        <w:t xml:space="preserve"> </w:t>
      </w:r>
      <w:r>
        <w:t>злоупотребление полномочиями, коммерческий подкуп либо иное незаконное использование физическим</w:t>
      </w:r>
      <w:r>
        <w:rPr>
          <w:spacing w:val="1"/>
        </w:rPr>
        <w:t xml:space="preserve"> </w:t>
      </w:r>
      <w:r>
        <w:t>лицом своего должностного положения вопреки законным интересам общества и государства в целях</w:t>
      </w:r>
      <w:r>
        <w:rPr>
          <w:spacing w:val="1"/>
        </w:rPr>
        <w:t xml:space="preserve"> </w:t>
      </w:r>
      <w:r>
        <w:t>получения выгоды в виде денег, ценностей, иного имущества или услуг имущественного характера, иных</w:t>
      </w:r>
      <w:r>
        <w:rPr>
          <w:spacing w:val="1"/>
        </w:rPr>
        <w:t xml:space="preserve"> </w:t>
      </w:r>
      <w:r>
        <w:t>имущественных прав для себя или для третьих лиц либо незаконное предоставление такой выгоды</w:t>
      </w:r>
      <w:r>
        <w:rPr>
          <w:spacing w:val="1"/>
        </w:rPr>
        <w:t xml:space="preserve"> </w:t>
      </w:r>
      <w:r>
        <w:t>указанному лицу другими физическими лицами</w:t>
      </w:r>
      <w:proofErr w:type="gramEnd"/>
      <w:r>
        <w:t>. Коррупцией также является совершение перечисленных</w:t>
      </w:r>
      <w:r>
        <w:rPr>
          <w:spacing w:val="1"/>
        </w:rPr>
        <w:t xml:space="preserve"> </w:t>
      </w:r>
      <w:r>
        <w:t>деяний от имени или в интересах юридического лица (пункт 1 статьи 1 Федерального закона от 25 декабря</w:t>
      </w:r>
      <w:r>
        <w:rPr>
          <w:spacing w:val="-52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2"/>
        </w:rPr>
        <w:t xml:space="preserve"> </w:t>
      </w:r>
      <w:r>
        <w:t>коррупции»).</w:t>
      </w:r>
    </w:p>
    <w:p w:rsidR="00D9337C" w:rsidRDefault="003679CA">
      <w:pPr>
        <w:pStyle w:val="a3"/>
        <w:spacing w:line="276" w:lineRule="auto"/>
        <w:ind w:right="366" w:firstLine="499"/>
      </w:pPr>
      <w:proofErr w:type="gramStart"/>
      <w:r>
        <w:t>Противодействие коррупции – деятельность федеральных органов государственной власти, 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институтов</w:t>
      </w:r>
      <w:r>
        <w:rPr>
          <w:spacing w:val="-52"/>
        </w:rPr>
        <w:t xml:space="preserve"> </w:t>
      </w:r>
      <w:r>
        <w:t>гражданского общества, организаций и физических лиц в пределах их полномочий (пункт 2 статьи 1</w:t>
      </w:r>
      <w:r>
        <w:rPr>
          <w:spacing w:val="1"/>
        </w:rPr>
        <w:t xml:space="preserve"> </w:t>
      </w:r>
      <w:r>
        <w:t>Федерального закона от 25 декабря 2008 № 273-ФЗ «О противодействии коррупции»): а) по</w:t>
      </w:r>
      <w:r>
        <w:rPr>
          <w:spacing w:val="1"/>
        </w:rPr>
        <w:t xml:space="preserve"> </w:t>
      </w:r>
      <w:r>
        <w:t>предупреждению коррупции, в том числе по выявлению и последующему устранению причин коррупции</w:t>
      </w:r>
      <w:r>
        <w:rPr>
          <w:spacing w:val="-52"/>
        </w:rPr>
        <w:t xml:space="preserve"> </w:t>
      </w:r>
      <w:r>
        <w:t>(профилактика</w:t>
      </w:r>
      <w:r>
        <w:rPr>
          <w:spacing w:val="4"/>
        </w:rPr>
        <w:t xml:space="preserve"> </w:t>
      </w:r>
      <w:r>
        <w:t>коррупции);</w:t>
      </w:r>
      <w:proofErr w:type="gramEnd"/>
    </w:p>
    <w:p w:rsidR="00D9337C" w:rsidRDefault="003679CA">
      <w:pPr>
        <w:pStyle w:val="a3"/>
        <w:spacing w:line="278" w:lineRule="auto"/>
        <w:ind w:firstLine="57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выявлению,</w:t>
      </w:r>
      <w:r>
        <w:rPr>
          <w:spacing w:val="-5"/>
        </w:rPr>
        <w:t xml:space="preserve"> </w:t>
      </w:r>
      <w:r>
        <w:t>предупреждению,</w:t>
      </w:r>
      <w:r>
        <w:rPr>
          <w:spacing w:val="-2"/>
        </w:rPr>
        <w:t xml:space="preserve"> </w:t>
      </w:r>
      <w:r>
        <w:t>пресечению,</w:t>
      </w:r>
      <w:r>
        <w:rPr>
          <w:spacing w:val="-1"/>
        </w:rPr>
        <w:t xml:space="preserve"> </w:t>
      </w:r>
      <w:r>
        <w:t>раскрытию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расследованию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52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(борьба</w:t>
      </w:r>
      <w:r>
        <w:rPr>
          <w:spacing w:val="5"/>
        </w:rPr>
        <w:t xml:space="preserve"> </w:t>
      </w:r>
      <w:r>
        <w:t>с коррупцией);</w:t>
      </w:r>
    </w:p>
    <w:p w:rsidR="00D9337C" w:rsidRDefault="003679CA">
      <w:pPr>
        <w:pStyle w:val="a3"/>
        <w:spacing w:line="247" w:lineRule="exact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 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D9337C" w:rsidRDefault="003679CA">
      <w:pPr>
        <w:pStyle w:val="a3"/>
        <w:spacing w:before="38" w:line="273" w:lineRule="auto"/>
        <w:ind w:right="366" w:firstLine="446"/>
      </w:pPr>
      <w:r>
        <w:t>Организация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юридическое</w:t>
      </w:r>
      <w:r>
        <w:rPr>
          <w:spacing w:val="-8"/>
        </w:rPr>
        <w:t xml:space="preserve"> </w:t>
      </w:r>
      <w:r>
        <w:t>лицо</w:t>
      </w:r>
      <w:r>
        <w:rPr>
          <w:spacing w:val="-6"/>
        </w:rPr>
        <w:t xml:space="preserve"> </w:t>
      </w:r>
      <w:r>
        <w:t>независимо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-5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отраслевой</w:t>
      </w:r>
      <w:r>
        <w:rPr>
          <w:spacing w:val="3"/>
        </w:rPr>
        <w:t xml:space="preserve"> </w:t>
      </w:r>
      <w:r>
        <w:t>принадлежности.</w:t>
      </w:r>
    </w:p>
    <w:p w:rsidR="00D9337C" w:rsidRDefault="003679CA">
      <w:pPr>
        <w:pStyle w:val="a3"/>
        <w:spacing w:before="4" w:line="278" w:lineRule="auto"/>
        <w:ind w:firstLine="441"/>
      </w:pPr>
      <w:r>
        <w:t>Контрагент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российское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иностранное</w:t>
      </w:r>
      <w:r>
        <w:rPr>
          <w:spacing w:val="-7"/>
        </w:rPr>
        <w:t xml:space="preserve"> </w:t>
      </w:r>
      <w:r>
        <w:t>юридическое</w:t>
      </w:r>
      <w:r>
        <w:rPr>
          <w:spacing w:val="-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лицо,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</w:t>
      </w:r>
      <w:r>
        <w:rPr>
          <w:spacing w:val="-52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вступает в</w:t>
      </w:r>
      <w:r>
        <w:rPr>
          <w:spacing w:val="2"/>
        </w:rPr>
        <w:t xml:space="preserve"> </w:t>
      </w:r>
      <w:r>
        <w:t>договорные</w:t>
      </w:r>
      <w:r>
        <w:rPr>
          <w:spacing w:val="-6"/>
        </w:rPr>
        <w:t xml:space="preserve"> </w:t>
      </w:r>
      <w:r>
        <w:t>отношения,</w:t>
      </w:r>
      <w:r>
        <w:rPr>
          <w:spacing w:val="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 трудовых</w:t>
      </w:r>
      <w:r>
        <w:rPr>
          <w:spacing w:val="1"/>
        </w:rPr>
        <w:t xml:space="preserve"> </w:t>
      </w:r>
      <w:r>
        <w:t>отношений.</w:t>
      </w:r>
    </w:p>
    <w:p w:rsidR="00D9337C" w:rsidRDefault="003679CA">
      <w:pPr>
        <w:pStyle w:val="a3"/>
        <w:spacing w:line="278" w:lineRule="auto"/>
        <w:ind w:right="196" w:firstLine="446"/>
        <w:jc w:val="both"/>
      </w:pPr>
      <w:r>
        <w:t>Взятка – получение должностным лицом, иностранным должностным лицом либо должностным лицом</w:t>
      </w:r>
      <w:r>
        <w:rPr>
          <w:spacing w:val="-52"/>
        </w:rPr>
        <w:t xml:space="preserve"> </w:t>
      </w:r>
      <w:r>
        <w:t>публичной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лично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посредника</w:t>
      </w:r>
      <w:r>
        <w:rPr>
          <w:spacing w:val="1"/>
        </w:rPr>
        <w:t xml:space="preserve"> </w:t>
      </w:r>
      <w:r>
        <w:t>денег, ценных</w:t>
      </w:r>
      <w:r>
        <w:rPr>
          <w:spacing w:val="-3"/>
        </w:rPr>
        <w:t xml:space="preserve"> </w:t>
      </w:r>
      <w:r>
        <w:t>бумаг,</w:t>
      </w:r>
      <w:r>
        <w:rPr>
          <w:spacing w:val="-5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5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</w:p>
    <w:p w:rsidR="00D9337C" w:rsidRDefault="003679CA">
      <w:pPr>
        <w:pStyle w:val="a3"/>
        <w:spacing w:line="276" w:lineRule="auto"/>
      </w:pPr>
      <w:r>
        <w:t>имущественных прав за совершение действий (бездействие) в пользу взяткодателя или представляемых им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3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 служебные</w:t>
      </w:r>
      <w:r>
        <w:rPr>
          <w:spacing w:val="-7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5"/>
        </w:rPr>
        <w:t xml:space="preserve"> </w:t>
      </w:r>
      <w:proofErr w:type="gramStart"/>
      <w:r>
        <w:t>лица</w:t>
      </w:r>
      <w:proofErr w:type="gramEnd"/>
      <w:r>
        <w:rPr>
          <w:spacing w:val="-2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силу должностного положения может способствовать таким действиям (бездействию), а равно за 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попустительство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службе.</w:t>
      </w:r>
    </w:p>
    <w:p w:rsidR="00D9337C" w:rsidRDefault="003679CA">
      <w:pPr>
        <w:pStyle w:val="a3"/>
        <w:spacing w:line="276" w:lineRule="auto"/>
        <w:ind w:firstLine="331"/>
      </w:pPr>
      <w:r>
        <w:t>Коммерческий подкуп –</w:t>
      </w:r>
      <w:r>
        <w:rPr>
          <w:spacing w:val="-3"/>
        </w:rPr>
        <w:t xml:space="preserve"> </w:t>
      </w:r>
      <w:r>
        <w:t>незаконные</w:t>
      </w:r>
      <w:r>
        <w:rPr>
          <w:spacing w:val="-8"/>
        </w:rPr>
        <w:t xml:space="preserve"> </w:t>
      </w:r>
      <w:r>
        <w:t>передача лицу, выполняющему</w:t>
      </w:r>
      <w:r>
        <w:rPr>
          <w:spacing w:val="-7"/>
        </w:rPr>
        <w:t xml:space="preserve"> </w:t>
      </w:r>
      <w:r>
        <w:t>управленческие</w:t>
      </w:r>
      <w:r>
        <w:rPr>
          <w:spacing w:val="-9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коммерческой или иной организации, денег, ценных бумаг, иного имущества, оказание ему 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имущественных прав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совершение</w:t>
      </w:r>
      <w:r>
        <w:rPr>
          <w:spacing w:val="-7"/>
        </w:rPr>
        <w:t xml:space="preserve"> </w:t>
      </w:r>
      <w:r>
        <w:t>действий</w:t>
      </w:r>
    </w:p>
    <w:p w:rsidR="00D9337C" w:rsidRDefault="003679CA">
      <w:pPr>
        <w:pStyle w:val="a3"/>
        <w:spacing w:line="278" w:lineRule="auto"/>
        <w:ind w:right="366"/>
      </w:pPr>
      <w:r>
        <w:t>(бездействие)</w:t>
      </w:r>
      <w:r>
        <w:rPr>
          <w:spacing w:val="-4"/>
        </w:rPr>
        <w:t xml:space="preserve"> </w:t>
      </w:r>
      <w:r>
        <w:t>в интересах</w:t>
      </w:r>
      <w:r>
        <w:rPr>
          <w:spacing w:val="-1"/>
        </w:rPr>
        <w:t xml:space="preserve"> </w:t>
      </w:r>
      <w:r>
        <w:t>дающего</w:t>
      </w:r>
      <w:r>
        <w:rPr>
          <w:spacing w:val="-6"/>
        </w:rPr>
        <w:t xml:space="preserve"> </w:t>
      </w:r>
      <w:r>
        <w:t>в связи с</w:t>
      </w:r>
      <w:r>
        <w:rPr>
          <w:spacing w:val="-8"/>
        </w:rPr>
        <w:t xml:space="preserve"> </w:t>
      </w:r>
      <w:r>
        <w:t>занимаемым</w:t>
      </w:r>
      <w:r>
        <w:rPr>
          <w:spacing w:val="-2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служебным</w:t>
      </w:r>
      <w:r>
        <w:rPr>
          <w:spacing w:val="-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204</w:t>
      </w:r>
      <w:r>
        <w:rPr>
          <w:spacing w:val="-3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кодекса</w:t>
      </w:r>
      <w:r>
        <w:rPr>
          <w:spacing w:val="4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Федерации).</w:t>
      </w:r>
    </w:p>
    <w:p w:rsidR="00D9337C" w:rsidRDefault="003679CA">
      <w:pPr>
        <w:pStyle w:val="a3"/>
        <w:spacing w:line="276" w:lineRule="auto"/>
        <w:ind w:firstLine="441"/>
      </w:pPr>
      <w:proofErr w:type="gramStart"/>
      <w:r>
        <w:t>Конфликт интересов – ситуация, при которой личная заинтересованность (прямая или косвенная)</w:t>
      </w:r>
      <w:r>
        <w:rPr>
          <w:spacing w:val="1"/>
        </w:rPr>
        <w:t xml:space="preserve"> </w:t>
      </w:r>
      <w:r>
        <w:t>работника (представителя организации) влияет или может повлиять на надлежащее исполнение 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(трудовых)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возникает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противоречие</w:t>
      </w:r>
      <w:r>
        <w:rPr>
          <w:spacing w:val="-5"/>
        </w:rPr>
        <w:t xml:space="preserve"> </w:t>
      </w:r>
      <w:r>
        <w:t>между</w:t>
      </w:r>
      <w:r>
        <w:rPr>
          <w:spacing w:val="-52"/>
        </w:rPr>
        <w:t xml:space="preserve"> </w:t>
      </w:r>
      <w:r>
        <w:t>личной заинтересованностью работника (представителя организации) и правами и законными интересами</w:t>
      </w:r>
      <w:r>
        <w:rPr>
          <w:spacing w:val="1"/>
        </w:rPr>
        <w:t xml:space="preserve"> </w:t>
      </w:r>
      <w:r>
        <w:t>организации, способное привести к причинению вреда правам и законным интересам, имуществу и (или)</w:t>
      </w:r>
      <w:r>
        <w:rPr>
          <w:spacing w:val="1"/>
        </w:rPr>
        <w:t xml:space="preserve"> </w:t>
      </w:r>
      <w:r>
        <w:t>деловой репутации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работником</w:t>
      </w:r>
      <w:proofErr w:type="gramEnd"/>
      <w:r>
        <w:rPr>
          <w:spacing w:val="-1"/>
        </w:rPr>
        <w:t xml:space="preserve"> </w:t>
      </w:r>
      <w:r>
        <w:t>(представителем</w:t>
      </w:r>
      <w:r>
        <w:rPr>
          <w:spacing w:val="4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является.</w:t>
      </w:r>
    </w:p>
    <w:p w:rsidR="00D9337C" w:rsidRDefault="003679CA">
      <w:pPr>
        <w:pStyle w:val="a3"/>
        <w:spacing w:line="276" w:lineRule="auto"/>
        <w:ind w:right="130" w:firstLine="388"/>
      </w:pPr>
      <w:r>
        <w:t>Личная заинтересованность работника (представителя учреждения) – заинтересованность работника</w:t>
      </w:r>
      <w:r>
        <w:rPr>
          <w:spacing w:val="1"/>
        </w:rPr>
        <w:t xml:space="preserve"> </w:t>
      </w:r>
      <w:r>
        <w:t>(представителя учреждения), связанная с возможностью получения работником (представителем</w:t>
      </w:r>
      <w:r>
        <w:rPr>
          <w:spacing w:val="1"/>
        </w:rPr>
        <w:t xml:space="preserve"> </w:t>
      </w:r>
      <w:r>
        <w:t>учреждения)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доходов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денег,</w:t>
      </w:r>
      <w:r>
        <w:rPr>
          <w:spacing w:val="-2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имущества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для себя или</w:t>
      </w:r>
      <w:r>
        <w:rPr>
          <w:spacing w:val="3"/>
        </w:rPr>
        <w:t xml:space="preserve"> </w:t>
      </w:r>
      <w:r>
        <w:t>для третьих</w:t>
      </w:r>
      <w:r>
        <w:rPr>
          <w:spacing w:val="1"/>
        </w:rPr>
        <w:t xml:space="preserve"> </w:t>
      </w:r>
      <w:r>
        <w:t>лиц.</w:t>
      </w:r>
    </w:p>
    <w:p w:rsidR="00D9337C" w:rsidRDefault="00D9337C">
      <w:pPr>
        <w:pStyle w:val="a3"/>
        <w:spacing w:before="3"/>
        <w:ind w:left="0"/>
        <w:rPr>
          <w:sz w:val="24"/>
        </w:rPr>
      </w:pPr>
    </w:p>
    <w:p w:rsidR="00D9337C" w:rsidRDefault="003679CA">
      <w:pPr>
        <w:pStyle w:val="Heading2"/>
        <w:numPr>
          <w:ilvl w:val="0"/>
          <w:numId w:val="7"/>
        </w:numPr>
        <w:tabs>
          <w:tab w:val="left" w:pos="2703"/>
        </w:tabs>
        <w:ind w:left="2702" w:hanging="221"/>
        <w:jc w:val="left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5"/>
        </w:rPr>
        <w:t xml:space="preserve"> </w:t>
      </w:r>
      <w:r>
        <w:t>деятельности</w:t>
      </w:r>
    </w:p>
    <w:p w:rsidR="00D9337C" w:rsidRDefault="00D9337C">
      <w:pPr>
        <w:pStyle w:val="a3"/>
        <w:spacing w:before="6"/>
        <w:ind w:left="0"/>
        <w:rPr>
          <w:b/>
          <w:sz w:val="28"/>
        </w:rPr>
      </w:pPr>
    </w:p>
    <w:p w:rsidR="00D9337C" w:rsidRDefault="003679CA">
      <w:pPr>
        <w:pStyle w:val="a3"/>
        <w:spacing w:line="273" w:lineRule="auto"/>
        <w:ind w:right="366" w:firstLine="278"/>
      </w:pPr>
      <w:r>
        <w:t>Системы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основываться</w:t>
      </w:r>
      <w:r>
        <w:rPr>
          <w:spacing w:val="-4"/>
        </w:rPr>
        <w:t xml:space="preserve"> </w:t>
      </w:r>
      <w:r>
        <w:t>на следующих</w:t>
      </w:r>
      <w:r>
        <w:rPr>
          <w:spacing w:val="-3"/>
        </w:rPr>
        <w:t xml:space="preserve"> </w:t>
      </w:r>
      <w:r>
        <w:t>ключевых</w:t>
      </w:r>
      <w:r>
        <w:rPr>
          <w:spacing w:val="-52"/>
        </w:rPr>
        <w:t xml:space="preserve"> </w:t>
      </w:r>
      <w:r>
        <w:t>принципах.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before="9" w:line="273" w:lineRule="auto"/>
        <w:ind w:right="263" w:firstLine="0"/>
      </w:pPr>
      <w:r>
        <w:t>Принцип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действующему</w:t>
      </w:r>
      <w:r>
        <w:rPr>
          <w:spacing w:val="-5"/>
        </w:rPr>
        <w:t xml:space="preserve"> </w:t>
      </w:r>
      <w:r>
        <w:t>законодательству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общепринятым</w:t>
      </w:r>
      <w:r>
        <w:rPr>
          <w:spacing w:val="-52"/>
        </w:rPr>
        <w:t xml:space="preserve"> </w:t>
      </w:r>
      <w:r>
        <w:t>нормам.</w:t>
      </w:r>
    </w:p>
    <w:p w:rsidR="00D9337C" w:rsidRDefault="00D9337C">
      <w:pPr>
        <w:spacing w:line="273" w:lineRule="auto"/>
        <w:sectPr w:rsidR="00D9337C">
          <w:pgSz w:w="11910" w:h="16840"/>
          <w:pgMar w:top="760" w:right="600" w:bottom="280" w:left="620" w:header="720" w:footer="720" w:gutter="0"/>
          <w:cols w:space="720"/>
        </w:sectPr>
      </w:pPr>
    </w:p>
    <w:p w:rsidR="00D9337C" w:rsidRDefault="003679CA">
      <w:pPr>
        <w:pStyle w:val="a3"/>
        <w:spacing w:before="72" w:line="278" w:lineRule="auto"/>
        <w:ind w:right="130" w:firstLine="278"/>
      </w:pPr>
      <w:r>
        <w:lastRenderedPageBreak/>
        <w:t xml:space="preserve">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Конституции Российской Федерации,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Федерацией</w:t>
      </w:r>
      <w:r>
        <w:rPr>
          <w:spacing w:val="-3"/>
        </w:rPr>
        <w:t xml:space="preserve"> </w:t>
      </w:r>
      <w:r>
        <w:t>международным</w:t>
      </w:r>
      <w:r>
        <w:rPr>
          <w:spacing w:val="-4"/>
        </w:rPr>
        <w:t xml:space="preserve"> </w:t>
      </w:r>
      <w:r>
        <w:t>договорам,</w:t>
      </w:r>
      <w:r>
        <w:rPr>
          <w:spacing w:val="-2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актам,</w:t>
      </w:r>
      <w:r>
        <w:rPr>
          <w:spacing w:val="-2"/>
        </w:rPr>
        <w:t xml:space="preserve"> </w:t>
      </w:r>
      <w:r>
        <w:t>применимым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line="251" w:lineRule="exact"/>
      </w:pPr>
      <w:r>
        <w:t>Принцип</w:t>
      </w:r>
      <w:r>
        <w:rPr>
          <w:spacing w:val="-1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примера</w:t>
      </w:r>
      <w:r>
        <w:rPr>
          <w:spacing w:val="-7"/>
        </w:rPr>
        <w:t xml:space="preserve"> </w:t>
      </w:r>
      <w:r>
        <w:t>руководства.</w:t>
      </w:r>
    </w:p>
    <w:p w:rsidR="00D9337C" w:rsidRDefault="003679CA">
      <w:pPr>
        <w:pStyle w:val="a3"/>
        <w:spacing w:before="35" w:line="273" w:lineRule="auto"/>
        <w:ind w:firstLine="331"/>
      </w:pPr>
      <w:r>
        <w:t>Ключевая роль руководства образовательной организации в формировании культуры нетерпимости к</w:t>
      </w:r>
      <w:r>
        <w:rPr>
          <w:spacing w:val="1"/>
        </w:rPr>
        <w:t xml:space="preserve"> </w:t>
      </w:r>
      <w:r>
        <w:t>коррупции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внутриорганизационной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before="10"/>
      </w:pPr>
      <w:r>
        <w:t>Принцип</w:t>
      </w:r>
      <w:r>
        <w:rPr>
          <w:spacing w:val="-3"/>
        </w:rPr>
        <w:t xml:space="preserve"> </w:t>
      </w:r>
      <w:r>
        <w:t>вовлеченности</w:t>
      </w:r>
      <w:r>
        <w:rPr>
          <w:spacing w:val="-2"/>
        </w:rPr>
        <w:t xml:space="preserve"> </w:t>
      </w:r>
      <w:r>
        <w:t>работников.</w:t>
      </w:r>
    </w:p>
    <w:p w:rsidR="00D9337C" w:rsidRDefault="003679CA">
      <w:pPr>
        <w:pStyle w:val="a3"/>
        <w:spacing w:before="35" w:line="276" w:lineRule="auto"/>
        <w:ind w:firstLine="388"/>
      </w:pPr>
      <w:r>
        <w:t xml:space="preserve">Информированность работников образовательной организации о положениях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 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5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процедур.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before="1"/>
      </w:pPr>
      <w:r>
        <w:t>Принцип</w:t>
      </w:r>
      <w:r>
        <w:rPr>
          <w:spacing w:val="-1"/>
        </w:rPr>
        <w:t xml:space="preserve"> </w:t>
      </w:r>
      <w:r>
        <w:t xml:space="preserve">соразмерности </w:t>
      </w:r>
      <w:proofErr w:type="spellStart"/>
      <w:r>
        <w:t>антикоррупционных</w:t>
      </w:r>
      <w:proofErr w:type="spellEnd"/>
      <w:r>
        <w:rPr>
          <w:spacing w:val="-7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риску</w:t>
      </w:r>
      <w:r>
        <w:rPr>
          <w:spacing w:val="-7"/>
        </w:rPr>
        <w:t xml:space="preserve"> </w:t>
      </w:r>
      <w:r>
        <w:t>коррупции.</w:t>
      </w:r>
    </w:p>
    <w:p w:rsidR="00D9337C" w:rsidRDefault="003679CA">
      <w:pPr>
        <w:pStyle w:val="a3"/>
        <w:spacing w:before="35" w:line="276" w:lineRule="auto"/>
        <w:ind w:right="366" w:firstLine="331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позволяющих</w:t>
      </w:r>
      <w:r>
        <w:rPr>
          <w:spacing w:val="-1"/>
        </w:rPr>
        <w:t xml:space="preserve"> </w:t>
      </w:r>
      <w:r>
        <w:t>снизить</w:t>
      </w:r>
      <w:r>
        <w:rPr>
          <w:spacing w:val="-7"/>
        </w:rPr>
        <w:t xml:space="preserve"> </w:t>
      </w:r>
      <w:r>
        <w:t>вероятность</w:t>
      </w:r>
      <w:r>
        <w:rPr>
          <w:spacing w:val="-2"/>
        </w:rPr>
        <w:t xml:space="preserve"> </w:t>
      </w:r>
      <w:r>
        <w:t>вовлечения</w:t>
      </w:r>
      <w:r>
        <w:rPr>
          <w:spacing w:val="-52"/>
        </w:rPr>
        <w:t xml:space="preserve"> </w:t>
      </w:r>
      <w:r>
        <w:t>образовательной организации, ее руководителей и работников в коррупционную деятельность,</w:t>
      </w:r>
      <w:r>
        <w:rPr>
          <w:spacing w:val="1"/>
        </w:rPr>
        <w:t xml:space="preserve"> </w:t>
      </w:r>
      <w:r>
        <w:t>осуществляется с учетом существующих в деятельности данной образовательной организации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before="3"/>
      </w:pPr>
      <w:r>
        <w:t>Принцип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6"/>
        </w:rPr>
        <w:t xml:space="preserve"> </w:t>
      </w:r>
      <w:r>
        <w:t>процедур.</w:t>
      </w:r>
    </w:p>
    <w:p w:rsidR="00D9337C" w:rsidRDefault="003679CA">
      <w:pPr>
        <w:pStyle w:val="a3"/>
        <w:spacing w:before="35" w:line="278" w:lineRule="auto"/>
        <w:ind w:firstLine="388"/>
      </w:pPr>
      <w:r>
        <w:t>Применение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имеют</w:t>
      </w:r>
      <w:r>
        <w:rPr>
          <w:spacing w:val="-52"/>
        </w:rPr>
        <w:t xml:space="preserve"> </w:t>
      </w:r>
      <w:r>
        <w:t>низкую</w:t>
      </w:r>
      <w:r>
        <w:rPr>
          <w:spacing w:val="-1"/>
        </w:rPr>
        <w:t xml:space="preserve"> </w:t>
      </w:r>
      <w:r>
        <w:t>стоимость,</w:t>
      </w:r>
      <w:r>
        <w:rPr>
          <w:spacing w:val="3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простоту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приносят значимый</w:t>
      </w:r>
      <w:r>
        <w:rPr>
          <w:spacing w:val="3"/>
        </w:rPr>
        <w:t xml:space="preserve"> </w:t>
      </w:r>
      <w:r>
        <w:t>результат</w:t>
      </w:r>
      <w:proofErr w:type="gramEnd"/>
      <w:r>
        <w:t>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line="252" w:lineRule="exact"/>
      </w:pPr>
      <w:r>
        <w:t>Принцип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неотвратимости</w:t>
      </w:r>
      <w:r>
        <w:rPr>
          <w:spacing w:val="3"/>
        </w:rPr>
        <w:t xml:space="preserve"> </w:t>
      </w:r>
      <w:r>
        <w:t>наказания.</w:t>
      </w:r>
    </w:p>
    <w:p w:rsidR="00D9337C" w:rsidRDefault="003679CA">
      <w:pPr>
        <w:pStyle w:val="a3"/>
        <w:spacing w:before="35" w:line="276" w:lineRule="auto"/>
        <w:ind w:right="120" w:firstLine="388"/>
      </w:pPr>
      <w:r>
        <w:t>Неотвратимость</w:t>
      </w:r>
      <w:r>
        <w:rPr>
          <w:spacing w:val="-5"/>
        </w:rPr>
        <w:t xml:space="preserve"> </w:t>
      </w:r>
      <w:r>
        <w:t>наказания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занимаемой</w:t>
      </w:r>
      <w:r>
        <w:rPr>
          <w:spacing w:val="-52"/>
        </w:rPr>
        <w:t xml:space="preserve"> </w:t>
      </w:r>
      <w:r>
        <w:t>должности, стажа работы и иных условий в случае совершения ими коррупционных правонарушений в связи</w:t>
      </w:r>
      <w:r>
        <w:rPr>
          <w:spacing w:val="-52"/>
        </w:rPr>
        <w:t xml:space="preserve"> </w:t>
      </w:r>
      <w:r>
        <w:t>с исполнением трудовых обязанностей, а также персональная ответственность руководства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внутриорганизационной</w:t>
      </w:r>
      <w:r>
        <w:rPr>
          <w:spacing w:val="-2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2"/>
        </w:rPr>
        <w:t xml:space="preserve"> </w:t>
      </w:r>
      <w:r>
        <w:t>политики.</w:t>
      </w:r>
    </w:p>
    <w:p w:rsidR="00D9337C" w:rsidRDefault="003679CA">
      <w:pPr>
        <w:pStyle w:val="Heading2"/>
        <w:numPr>
          <w:ilvl w:val="1"/>
          <w:numId w:val="4"/>
        </w:numPr>
        <w:tabs>
          <w:tab w:val="left" w:pos="619"/>
        </w:tabs>
        <w:spacing w:before="2"/>
      </w:pPr>
      <w:r>
        <w:t>Принцип</w:t>
      </w:r>
      <w:r>
        <w:rPr>
          <w:spacing w:val="-5"/>
        </w:rPr>
        <w:t xml:space="preserve"> </w:t>
      </w:r>
      <w:r>
        <w:t>открытости</w:t>
      </w:r>
    </w:p>
    <w:p w:rsidR="00D9337C" w:rsidRDefault="003679CA">
      <w:pPr>
        <w:spacing w:before="36" w:line="278" w:lineRule="auto"/>
        <w:ind w:left="230" w:right="130" w:firstLine="499"/>
        <w:rPr>
          <w:b/>
        </w:rPr>
      </w:pPr>
      <w:r>
        <w:t>Информирование контрагентов, партнеров и общественности о принятых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1"/>
        </w:rPr>
        <w:t xml:space="preserve"> </w:t>
      </w:r>
      <w:r>
        <w:t>стандартах</w:t>
      </w:r>
      <w:r>
        <w:rPr>
          <w:spacing w:val="-7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8"/>
        </w:rPr>
        <w:t xml:space="preserve"> </w:t>
      </w:r>
      <w:r>
        <w:rPr>
          <w:b/>
        </w:rPr>
        <w:t>3.8.</w:t>
      </w:r>
      <w:r>
        <w:rPr>
          <w:b/>
          <w:spacing w:val="-4"/>
        </w:rPr>
        <w:t xml:space="preserve"> </w:t>
      </w:r>
      <w:r>
        <w:rPr>
          <w:b/>
        </w:rPr>
        <w:t>Принцип</w:t>
      </w:r>
      <w:r>
        <w:rPr>
          <w:b/>
          <w:spacing w:val="-8"/>
        </w:rPr>
        <w:t xml:space="preserve"> </w:t>
      </w:r>
      <w:r>
        <w:rPr>
          <w:b/>
        </w:rPr>
        <w:t>постоянного</w:t>
      </w:r>
      <w:r>
        <w:rPr>
          <w:b/>
          <w:spacing w:val="-6"/>
        </w:rPr>
        <w:t xml:space="preserve"> </w:t>
      </w:r>
      <w:r>
        <w:rPr>
          <w:b/>
        </w:rPr>
        <w:t>контроля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2"/>
        </w:rPr>
        <w:t xml:space="preserve"> </w:t>
      </w:r>
      <w:r>
        <w:rPr>
          <w:b/>
        </w:rPr>
        <w:t>регулярного</w:t>
      </w:r>
      <w:r>
        <w:rPr>
          <w:b/>
          <w:spacing w:val="1"/>
        </w:rPr>
        <w:t xml:space="preserve"> </w:t>
      </w:r>
      <w:r>
        <w:rPr>
          <w:b/>
        </w:rPr>
        <w:t>мониторинга.</w:t>
      </w:r>
    </w:p>
    <w:p w:rsidR="00D9337C" w:rsidRDefault="003679CA">
      <w:pPr>
        <w:pStyle w:val="a3"/>
        <w:spacing w:line="273" w:lineRule="auto"/>
        <w:ind w:firstLine="499"/>
      </w:pPr>
      <w:r>
        <w:t>Регулярное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внедренных</w:t>
      </w:r>
      <w:r>
        <w:rPr>
          <w:spacing w:val="-6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5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исполнением.</w:t>
      </w:r>
    </w:p>
    <w:p w:rsidR="00D9337C" w:rsidRDefault="00D9337C">
      <w:pPr>
        <w:pStyle w:val="a3"/>
        <w:spacing w:before="7"/>
        <w:ind w:left="0"/>
        <w:rPr>
          <w:sz w:val="25"/>
        </w:rPr>
      </w:pPr>
    </w:p>
    <w:p w:rsidR="00D9337C" w:rsidRDefault="003679CA">
      <w:pPr>
        <w:pStyle w:val="Heading2"/>
        <w:numPr>
          <w:ilvl w:val="0"/>
          <w:numId w:val="7"/>
        </w:numPr>
        <w:tabs>
          <w:tab w:val="left" w:pos="811"/>
        </w:tabs>
        <w:spacing w:before="1"/>
        <w:ind w:left="810" w:hanging="221"/>
        <w:jc w:val="left"/>
      </w:pPr>
      <w:r>
        <w:t>Область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попадающих</w:t>
      </w:r>
      <w:r>
        <w:rPr>
          <w:spacing w:val="-4"/>
        </w:rPr>
        <w:t xml:space="preserve"> </w:t>
      </w:r>
      <w:r>
        <w:t>под ее</w:t>
      </w:r>
      <w:r>
        <w:rPr>
          <w:spacing w:val="-1"/>
        </w:rPr>
        <w:t xml:space="preserve"> </w:t>
      </w:r>
      <w:r>
        <w:t>действие</w:t>
      </w:r>
    </w:p>
    <w:p w:rsidR="00D9337C" w:rsidRDefault="00D9337C">
      <w:pPr>
        <w:pStyle w:val="a3"/>
        <w:ind w:left="0"/>
        <w:rPr>
          <w:b/>
          <w:sz w:val="28"/>
        </w:rPr>
      </w:pPr>
    </w:p>
    <w:p w:rsidR="00D9337C" w:rsidRDefault="003679CA">
      <w:pPr>
        <w:pStyle w:val="a3"/>
        <w:spacing w:before="1" w:line="276" w:lineRule="auto"/>
        <w:ind w:right="346"/>
        <w:jc w:val="both"/>
      </w:pPr>
      <w:r>
        <w:t xml:space="preserve">4.1. Основным кругом лиц, попадающих под действие </w:t>
      </w:r>
      <w:proofErr w:type="spellStart"/>
      <w:r>
        <w:t>Антикоррупционной</w:t>
      </w:r>
      <w:proofErr w:type="spellEnd"/>
      <w:r>
        <w:t xml:space="preserve"> политики, являются работники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 в</w:t>
      </w:r>
      <w:r>
        <w:rPr>
          <w:spacing w:val="-5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отношениях,</w:t>
      </w:r>
      <w:r>
        <w:rPr>
          <w:spacing w:val="-4"/>
        </w:rPr>
        <w:t xml:space="preserve"> </w:t>
      </w:r>
      <w:r>
        <w:t>вне</w:t>
      </w:r>
      <w:r>
        <w:rPr>
          <w:spacing w:val="-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занимаемой</w:t>
      </w:r>
      <w:r>
        <w:rPr>
          <w:spacing w:val="-53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функций.</w:t>
      </w:r>
      <w:r>
        <w:rPr>
          <w:spacing w:val="-3"/>
        </w:rPr>
        <w:t xml:space="preserve"> </w:t>
      </w:r>
      <w:proofErr w:type="spellStart"/>
      <w:r>
        <w:t>Антикоррупционная</w:t>
      </w:r>
      <w:proofErr w:type="spellEnd"/>
      <w:r>
        <w:rPr>
          <w:spacing w:val="-5"/>
        </w:rPr>
        <w:t xml:space="preserve"> </w:t>
      </w:r>
      <w:r>
        <w:t>политика</w:t>
      </w:r>
      <w:r>
        <w:rPr>
          <w:spacing w:val="3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лица,</w:t>
      </w:r>
    </w:p>
    <w:p w:rsidR="00D9337C" w:rsidRDefault="003679CA">
      <w:pPr>
        <w:pStyle w:val="a3"/>
        <w:spacing w:before="1" w:line="276" w:lineRule="auto"/>
        <w:ind w:right="807"/>
      </w:pPr>
      <w:r>
        <w:t>выполняющие для образовательной организации работы или предоставляющие услуги на основе</w:t>
      </w:r>
      <w:r>
        <w:rPr>
          <w:spacing w:val="1"/>
        </w:rPr>
        <w:t xml:space="preserve"> </w:t>
      </w:r>
      <w:r>
        <w:t>гражданско-правовых</w:t>
      </w:r>
      <w:r>
        <w:rPr>
          <w:spacing w:val="-1"/>
        </w:rPr>
        <w:t xml:space="preserve"> </w:t>
      </w:r>
      <w:r>
        <w:t>договоров. 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включить</w:t>
      </w:r>
      <w:r>
        <w:rPr>
          <w:spacing w:val="-6"/>
        </w:rPr>
        <w:t xml:space="preserve"> </w:t>
      </w:r>
      <w:r>
        <w:t>в текст</w:t>
      </w:r>
      <w:r>
        <w:rPr>
          <w:spacing w:val="-52"/>
        </w:rPr>
        <w:t xml:space="preserve"> </w:t>
      </w:r>
      <w:r>
        <w:t>договоров.</w:t>
      </w:r>
    </w:p>
    <w:p w:rsidR="00D9337C" w:rsidRDefault="00D9337C">
      <w:pPr>
        <w:pStyle w:val="a3"/>
        <w:spacing w:before="6"/>
        <w:ind w:left="0"/>
        <w:rPr>
          <w:sz w:val="25"/>
        </w:rPr>
      </w:pPr>
    </w:p>
    <w:p w:rsidR="00D9337C" w:rsidRDefault="003679CA">
      <w:pPr>
        <w:pStyle w:val="Heading2"/>
        <w:numPr>
          <w:ilvl w:val="0"/>
          <w:numId w:val="7"/>
        </w:numPr>
        <w:tabs>
          <w:tab w:val="left" w:pos="792"/>
        </w:tabs>
        <w:ind w:left="791" w:hanging="222"/>
        <w:jc w:val="left"/>
      </w:pPr>
      <w:r>
        <w:t>Определение</w:t>
      </w:r>
      <w:r>
        <w:rPr>
          <w:spacing w:val="-3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4"/>
        </w:rPr>
        <w:t xml:space="preserve"> </w:t>
      </w:r>
      <w:r>
        <w:t>политики</w:t>
      </w:r>
    </w:p>
    <w:p w:rsidR="00D9337C" w:rsidRDefault="00D9337C">
      <w:pPr>
        <w:pStyle w:val="a3"/>
        <w:spacing w:before="1"/>
        <w:ind w:left="0"/>
        <w:rPr>
          <w:b/>
          <w:sz w:val="28"/>
        </w:rPr>
      </w:pPr>
    </w:p>
    <w:p w:rsidR="00D9337C" w:rsidRDefault="003679CA">
      <w:pPr>
        <w:pStyle w:val="a5"/>
        <w:numPr>
          <w:ilvl w:val="1"/>
          <w:numId w:val="7"/>
        </w:numPr>
        <w:tabs>
          <w:tab w:val="left" w:pos="619"/>
        </w:tabs>
        <w:spacing w:line="278" w:lineRule="auto"/>
        <w:ind w:right="552"/>
      </w:pPr>
      <w:r>
        <w:t>Образовательная организация определяет должностных лиц, ответственных за противодействие</w:t>
      </w:r>
      <w:r>
        <w:rPr>
          <w:spacing w:val="1"/>
        </w:rPr>
        <w:t xml:space="preserve"> </w:t>
      </w:r>
      <w:r>
        <w:t>коррупции,</w:t>
      </w:r>
      <w:r>
        <w:rPr>
          <w:spacing w:val="-8"/>
        </w:rPr>
        <w:t xml:space="preserve"> </w:t>
      </w: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специфики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штатной</w:t>
      </w:r>
      <w:r>
        <w:rPr>
          <w:spacing w:val="-3"/>
        </w:rPr>
        <w:t xml:space="preserve"> </w:t>
      </w:r>
      <w:r>
        <w:t>численности,</w:t>
      </w:r>
      <w:r>
        <w:rPr>
          <w:spacing w:val="-52"/>
        </w:rPr>
        <w:t xml:space="preserve"> </w:t>
      </w:r>
      <w:r>
        <w:t>организационной</w:t>
      </w:r>
      <w:r>
        <w:rPr>
          <w:spacing w:val="2"/>
        </w:rPr>
        <w:t xml:space="preserve"> </w:t>
      </w:r>
      <w:r>
        <w:t>структуры,</w:t>
      </w:r>
      <w:r>
        <w:rPr>
          <w:spacing w:val="4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ресурсов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признаков.</w:t>
      </w:r>
    </w:p>
    <w:p w:rsidR="00D9337C" w:rsidRDefault="003679CA">
      <w:pPr>
        <w:pStyle w:val="a3"/>
        <w:spacing w:line="278" w:lineRule="auto"/>
        <w:ind w:right="366" w:firstLine="446"/>
      </w:pPr>
      <w:r>
        <w:t>Задачи, функции и полномочия должностных лиц, ответственных за противодействие коррупции,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договорах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инструкциях</w:t>
      </w:r>
      <w:r>
        <w:rPr>
          <w:spacing w:val="-3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работников;</w:t>
      </w:r>
    </w:p>
    <w:p w:rsidR="00D9337C" w:rsidRDefault="003679CA">
      <w:pPr>
        <w:pStyle w:val="a3"/>
        <w:spacing w:line="247" w:lineRule="exact"/>
        <w:ind w:left="676"/>
      </w:pPr>
      <w:r>
        <w:t>Эти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34" w:line="278" w:lineRule="auto"/>
        <w:ind w:right="1575" w:firstLine="0"/>
      </w:pPr>
      <w:r>
        <w:t>разработку</w:t>
      </w:r>
      <w:r>
        <w:rPr>
          <w:spacing w:val="-7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учреждения, 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коррупции;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8" w:lineRule="auto"/>
        <w:ind w:right="691" w:firstLine="0"/>
      </w:pPr>
      <w:r>
        <w:t>проведение</w:t>
      </w:r>
      <w:r>
        <w:rPr>
          <w:spacing w:val="-9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52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организации;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18"/>
        </w:tabs>
        <w:spacing w:line="247" w:lineRule="exact"/>
        <w:ind w:left="417" w:hanging="131"/>
      </w:pPr>
      <w:r>
        <w:t>организацию</w:t>
      </w:r>
      <w:r>
        <w:rPr>
          <w:spacing w:val="-10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t>рисков;</w:t>
      </w:r>
    </w:p>
    <w:p w:rsidR="00D9337C" w:rsidRDefault="00D9337C">
      <w:pPr>
        <w:spacing w:line="247" w:lineRule="exact"/>
        <w:sectPr w:rsidR="00D9337C">
          <w:pgSz w:w="11910" w:h="16840"/>
          <w:pgMar w:top="760" w:right="600" w:bottom="280" w:left="620" w:header="720" w:footer="720" w:gutter="0"/>
          <w:cols w:space="720"/>
        </w:sectPr>
      </w:pP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72" w:line="278" w:lineRule="auto"/>
        <w:ind w:right="154" w:firstLine="0"/>
      </w:pPr>
      <w:r>
        <w:lastRenderedPageBreak/>
        <w:t>прием и рассмотрение сообщений о случаях склонения работников к совершению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или от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иной организации,</w:t>
      </w:r>
      <w:r>
        <w:rPr>
          <w:spacing w:val="-9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52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контрагентами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иными</w:t>
      </w:r>
      <w:r>
        <w:rPr>
          <w:spacing w:val="3"/>
        </w:rPr>
        <w:t xml:space="preserve"> </w:t>
      </w:r>
      <w:r>
        <w:t>лицами;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18"/>
        </w:tabs>
        <w:spacing w:line="278" w:lineRule="auto"/>
        <w:ind w:right="898" w:firstLine="57"/>
      </w:pPr>
      <w:r>
        <w:t>организацию</w:t>
      </w:r>
      <w:r>
        <w:rPr>
          <w:spacing w:val="-9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работников;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8" w:lineRule="auto"/>
        <w:ind w:right="694" w:firstLine="0"/>
      </w:pPr>
      <w:r>
        <w:t>оказание содействия уполномоченным представителям контрольно-надзорных и правоохранительных</w:t>
      </w:r>
      <w:r>
        <w:rPr>
          <w:spacing w:val="-53"/>
        </w:rPr>
        <w:t xml:space="preserve"> </w:t>
      </w:r>
      <w:r>
        <w:t>органов при проведении ими инспекционных проверок деятельности организации по вопросам</w:t>
      </w:r>
      <w:r>
        <w:rPr>
          <w:spacing w:val="1"/>
        </w:rPr>
        <w:t xml:space="preserve"> </w:t>
      </w:r>
      <w:r>
        <w:t>предупреждения и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6" w:lineRule="auto"/>
        <w:ind w:right="754" w:firstLine="0"/>
      </w:pPr>
      <w:r>
        <w:t>оказание</w:t>
      </w:r>
      <w:r>
        <w:rPr>
          <w:spacing w:val="-10"/>
        </w:rPr>
        <w:t xml:space="preserve"> </w:t>
      </w:r>
      <w:r>
        <w:t>содействия</w:t>
      </w:r>
      <w:r>
        <w:rPr>
          <w:spacing w:val="-5"/>
        </w:rPr>
        <w:t xml:space="preserve"> </w:t>
      </w:r>
      <w:r>
        <w:t>уполномоченным</w:t>
      </w:r>
      <w:r>
        <w:rPr>
          <w:spacing w:val="-3"/>
        </w:rPr>
        <w:t xml:space="preserve"> </w:t>
      </w:r>
      <w:r>
        <w:t>представителям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мероприятий по пресечению или расследованию коррупционных преступлений, включая оперативно-</w:t>
      </w:r>
      <w:r>
        <w:rPr>
          <w:spacing w:val="1"/>
        </w:rPr>
        <w:t xml:space="preserve"> </w:t>
      </w:r>
      <w:r>
        <w:t>розыскные</w:t>
      </w:r>
      <w:r>
        <w:rPr>
          <w:spacing w:val="-5"/>
        </w:rPr>
        <w:t xml:space="preserve"> </w:t>
      </w:r>
      <w:r>
        <w:t>мероприятия;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8" w:lineRule="auto"/>
        <w:ind w:right="718" w:firstLine="0"/>
      </w:pPr>
      <w:r>
        <w:t>проведение</w:t>
      </w:r>
      <w:r>
        <w:rPr>
          <w:spacing w:val="-10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отчетных</w:t>
      </w:r>
      <w:r>
        <w:rPr>
          <w:spacing w:val="-52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учредителю образовательной</w:t>
      </w:r>
      <w:r>
        <w:rPr>
          <w:spacing w:val="3"/>
        </w:rPr>
        <w:t xml:space="preserve"> </w:t>
      </w:r>
      <w:r>
        <w:t>организации.</w:t>
      </w:r>
    </w:p>
    <w:p w:rsidR="00D9337C" w:rsidRDefault="00D9337C">
      <w:pPr>
        <w:pStyle w:val="a3"/>
        <w:spacing w:before="9"/>
        <w:ind w:left="0"/>
        <w:rPr>
          <w:sz w:val="23"/>
        </w:rPr>
      </w:pPr>
    </w:p>
    <w:p w:rsidR="00D9337C" w:rsidRDefault="003679CA">
      <w:pPr>
        <w:pStyle w:val="Heading2"/>
        <w:numPr>
          <w:ilvl w:val="0"/>
          <w:numId w:val="7"/>
        </w:numPr>
        <w:tabs>
          <w:tab w:val="left" w:pos="619"/>
        </w:tabs>
        <w:spacing w:before="1" w:line="273" w:lineRule="auto"/>
        <w:ind w:left="2885" w:right="280" w:hanging="2488"/>
        <w:jc w:val="left"/>
      </w:pPr>
      <w:r>
        <w:t>Определение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-9"/>
        </w:rPr>
        <w:t xml:space="preserve"> </w:t>
      </w:r>
      <w:r>
        <w:t>обязанностей работников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4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предупреждением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противодействием коррупции</w:t>
      </w:r>
    </w:p>
    <w:p w:rsidR="00D9337C" w:rsidRDefault="00D9337C">
      <w:pPr>
        <w:pStyle w:val="a3"/>
        <w:spacing w:before="4"/>
        <w:ind w:left="0"/>
        <w:rPr>
          <w:b/>
          <w:sz w:val="25"/>
        </w:rPr>
      </w:pPr>
    </w:p>
    <w:p w:rsidR="00D9337C" w:rsidRDefault="003679CA">
      <w:pPr>
        <w:pStyle w:val="a5"/>
        <w:numPr>
          <w:ilvl w:val="1"/>
          <w:numId w:val="7"/>
        </w:numPr>
        <w:tabs>
          <w:tab w:val="left" w:pos="619"/>
        </w:tabs>
        <w:spacing w:line="273" w:lineRule="auto"/>
        <w:ind w:right="262"/>
      </w:pPr>
      <w:r>
        <w:t>Обязанности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предупреждением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противодействием</w:t>
      </w:r>
      <w:r>
        <w:rPr>
          <w:spacing w:val="-5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общими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работников.</w:t>
      </w:r>
    </w:p>
    <w:p w:rsidR="00D9337C" w:rsidRDefault="003679CA">
      <w:pPr>
        <w:pStyle w:val="a5"/>
        <w:numPr>
          <w:ilvl w:val="1"/>
          <w:numId w:val="7"/>
        </w:numPr>
        <w:tabs>
          <w:tab w:val="left" w:pos="676"/>
        </w:tabs>
        <w:spacing w:before="5" w:line="273" w:lineRule="auto"/>
        <w:ind w:right="934" w:firstLine="57"/>
      </w:pPr>
      <w:r>
        <w:t>Общими</w:t>
      </w:r>
      <w:r>
        <w:rPr>
          <w:spacing w:val="-3"/>
        </w:rPr>
        <w:t xml:space="preserve"> </w:t>
      </w:r>
      <w:r>
        <w:t>обязанностями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предупреждением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противодействием</w:t>
      </w:r>
      <w:r>
        <w:rPr>
          <w:spacing w:val="-4"/>
        </w:rPr>
        <w:t xml:space="preserve"> </w:t>
      </w:r>
      <w:r>
        <w:t>коррупции</w:t>
      </w:r>
      <w:r>
        <w:rPr>
          <w:spacing w:val="-52"/>
        </w:rPr>
        <w:t xml:space="preserve"> </w:t>
      </w:r>
      <w:r>
        <w:t>являются следующие: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4" w:line="278" w:lineRule="auto"/>
        <w:ind w:right="191" w:firstLine="0"/>
      </w:pPr>
      <w:r>
        <w:t>воздерживаться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18"/>
        </w:tabs>
        <w:spacing w:line="278" w:lineRule="auto"/>
        <w:ind w:right="256" w:firstLine="57"/>
        <w:jc w:val="both"/>
      </w:pPr>
      <w:r>
        <w:t xml:space="preserve">воздерживаться от поведения, которое может быть истолковано окружающими как готовность </w:t>
      </w:r>
      <w:proofErr w:type="gramStart"/>
      <w:r>
        <w:t>совершить</w:t>
      </w:r>
      <w:proofErr w:type="gramEnd"/>
      <w:r>
        <w:rPr>
          <w:spacing w:val="-5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коррупционного</w:t>
      </w:r>
      <w:r>
        <w:rPr>
          <w:spacing w:val="-7"/>
        </w:rPr>
        <w:t xml:space="preserve"> </w:t>
      </w:r>
      <w:r>
        <w:t>правонарушения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8" w:lineRule="auto"/>
        <w:ind w:right="1110" w:firstLine="0"/>
      </w:pPr>
      <w:r>
        <w:t>незамедлительно информировать руководство образовательной организации о случаях склонения</w:t>
      </w:r>
      <w:r>
        <w:rPr>
          <w:spacing w:val="-52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 коррупционных</w:t>
      </w:r>
      <w:r>
        <w:rPr>
          <w:spacing w:val="-3"/>
        </w:rPr>
        <w:t xml:space="preserve"> </w:t>
      </w:r>
      <w:r>
        <w:t>правонарушений;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8" w:lineRule="auto"/>
        <w:ind w:right="285" w:firstLine="0"/>
      </w:pPr>
      <w:r>
        <w:t>незамедлительно информировать руководство образовательной организации о ставшей известной</w:t>
      </w:r>
      <w:r>
        <w:rPr>
          <w:spacing w:val="1"/>
        </w:rPr>
        <w:t xml:space="preserve"> </w:t>
      </w:r>
      <w:r>
        <w:t>информации о случаях совершения коррупционных правонарушений другими работниками, контрагентами</w:t>
      </w:r>
      <w:r>
        <w:rPr>
          <w:spacing w:val="-5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иными</w:t>
      </w:r>
      <w:r>
        <w:rPr>
          <w:spacing w:val="3"/>
        </w:rPr>
        <w:t xml:space="preserve"> </w:t>
      </w:r>
      <w:r>
        <w:t>лицами;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78" w:lineRule="auto"/>
        <w:ind w:right="343" w:firstLine="0"/>
      </w:pPr>
      <w:r>
        <w:t>сообщить</w:t>
      </w:r>
      <w:r>
        <w:rPr>
          <w:spacing w:val="-2"/>
        </w:rPr>
        <w:t xml:space="preserve"> </w:t>
      </w:r>
      <w:r>
        <w:t>непосредственному</w:t>
      </w:r>
      <w:r>
        <w:rPr>
          <w:spacing w:val="-5"/>
        </w:rPr>
        <w:t xml:space="preserve"> </w:t>
      </w:r>
      <w:r>
        <w:t>начальнику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иному</w:t>
      </w:r>
      <w:r>
        <w:rPr>
          <w:spacing w:val="-5"/>
        </w:rPr>
        <w:t xml:space="preserve"> </w:t>
      </w:r>
      <w:r>
        <w:t>ответственному</w:t>
      </w:r>
      <w:r>
        <w:rPr>
          <w:spacing w:val="-5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5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возникшем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конфликте</w:t>
      </w:r>
      <w:r>
        <w:rPr>
          <w:spacing w:val="-5"/>
        </w:rPr>
        <w:t xml:space="preserve"> </w:t>
      </w:r>
      <w:r>
        <w:t>интересов.</w:t>
      </w:r>
    </w:p>
    <w:p w:rsidR="00D9337C" w:rsidRDefault="003679CA">
      <w:pPr>
        <w:pStyle w:val="a5"/>
        <w:numPr>
          <w:ilvl w:val="1"/>
          <w:numId w:val="7"/>
        </w:numPr>
        <w:tabs>
          <w:tab w:val="left" w:pos="619"/>
        </w:tabs>
        <w:spacing w:line="278" w:lineRule="auto"/>
        <w:ind w:right="1318"/>
      </w:pPr>
      <w:r>
        <w:t>Специальные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предупреждением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противодействием</w:t>
      </w:r>
      <w:r>
        <w:rPr>
          <w:spacing w:val="-4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могут</w:t>
      </w:r>
      <w:r>
        <w:rPr>
          <w:spacing w:val="-52"/>
        </w:rPr>
        <w:t xml:space="preserve"> </w:t>
      </w:r>
      <w:r>
        <w:t>устанавливаться для следующих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работающих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организации:</w:t>
      </w:r>
    </w:p>
    <w:p w:rsidR="00D9337C" w:rsidRDefault="003679CA">
      <w:pPr>
        <w:pStyle w:val="a5"/>
        <w:numPr>
          <w:ilvl w:val="0"/>
          <w:numId w:val="2"/>
        </w:numPr>
        <w:tabs>
          <w:tab w:val="left" w:pos="470"/>
        </w:tabs>
        <w:spacing w:line="252" w:lineRule="exact"/>
      </w:pPr>
      <w:r>
        <w:t>руководства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D9337C" w:rsidRDefault="003679CA">
      <w:pPr>
        <w:pStyle w:val="a5"/>
        <w:numPr>
          <w:ilvl w:val="0"/>
          <w:numId w:val="2"/>
        </w:numPr>
        <w:tabs>
          <w:tab w:val="left" w:pos="470"/>
        </w:tabs>
        <w:spacing w:before="4"/>
      </w:pPr>
      <w:r>
        <w:t>лиц,</w:t>
      </w:r>
      <w:r>
        <w:rPr>
          <w:spacing w:val="-7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3"/>
        </w:rPr>
        <w:t xml:space="preserve"> </w:t>
      </w:r>
      <w:r>
        <w:t>политики;</w:t>
      </w:r>
    </w:p>
    <w:p w:rsidR="00D9337C" w:rsidRDefault="003679CA">
      <w:pPr>
        <w:pStyle w:val="a5"/>
        <w:numPr>
          <w:ilvl w:val="0"/>
          <w:numId w:val="2"/>
        </w:numPr>
        <w:tabs>
          <w:tab w:val="left" w:pos="470"/>
        </w:tabs>
        <w:spacing w:before="40"/>
      </w:pPr>
      <w:r>
        <w:t>работников,</w:t>
      </w:r>
      <w:r>
        <w:rPr>
          <w:spacing w:val="-1"/>
        </w:rPr>
        <w:t xml:space="preserve"> </w:t>
      </w:r>
      <w:r>
        <w:t>чья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коррупционными</w:t>
      </w:r>
      <w:r>
        <w:rPr>
          <w:spacing w:val="-2"/>
        </w:rPr>
        <w:t xml:space="preserve"> </w:t>
      </w:r>
      <w:r>
        <w:t>рисками;</w:t>
      </w:r>
    </w:p>
    <w:p w:rsidR="00D9337C" w:rsidRDefault="003679CA">
      <w:pPr>
        <w:pStyle w:val="a5"/>
        <w:numPr>
          <w:ilvl w:val="0"/>
          <w:numId w:val="2"/>
        </w:numPr>
        <w:tabs>
          <w:tab w:val="left" w:pos="470"/>
        </w:tabs>
        <w:spacing w:before="35"/>
      </w:pPr>
      <w:r>
        <w:t>лиц,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D9337C" w:rsidRDefault="003679CA">
      <w:pPr>
        <w:pStyle w:val="a5"/>
        <w:numPr>
          <w:ilvl w:val="1"/>
          <w:numId w:val="7"/>
        </w:numPr>
        <w:tabs>
          <w:tab w:val="left" w:pos="619"/>
        </w:tabs>
        <w:spacing w:before="40" w:line="278" w:lineRule="auto"/>
        <w:ind w:right="1526"/>
      </w:pP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8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52"/>
        </w:rPr>
        <w:t xml:space="preserve"> </w:t>
      </w:r>
      <w:r>
        <w:t>регламентируются процедуры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соблюдения.</w:t>
      </w:r>
    </w:p>
    <w:p w:rsidR="00D9337C" w:rsidRDefault="003679CA">
      <w:pPr>
        <w:pStyle w:val="a3"/>
        <w:spacing w:line="278" w:lineRule="auto"/>
        <w:ind w:right="366" w:firstLine="446"/>
      </w:pPr>
      <w:r>
        <w:t>Исходя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57</w:t>
      </w:r>
      <w:r>
        <w:rPr>
          <w:spacing w:val="-6"/>
        </w:rPr>
        <w:t xml:space="preserve"> </w:t>
      </w:r>
      <w:r>
        <w:t>ТК</w:t>
      </w:r>
      <w:r>
        <w:rPr>
          <w:spacing w:val="-5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соглашению</w:t>
      </w:r>
      <w:r>
        <w:rPr>
          <w:spacing w:val="-3"/>
        </w:rPr>
        <w:t xml:space="preserve"> </w:t>
      </w:r>
      <w:r>
        <w:t>сторон в трудовой договор,</w:t>
      </w:r>
      <w:r>
        <w:rPr>
          <w:spacing w:val="1"/>
        </w:rPr>
        <w:t xml:space="preserve"> </w:t>
      </w:r>
      <w:r>
        <w:t>заключаемый с</w:t>
      </w:r>
      <w:r>
        <w:rPr>
          <w:spacing w:val="-52"/>
        </w:rPr>
        <w:t xml:space="preserve"> </w:t>
      </w:r>
      <w:r>
        <w:t xml:space="preserve">работником при </w:t>
      </w:r>
      <w:proofErr w:type="gramStart"/>
      <w:r>
        <w:t>при</w:t>
      </w:r>
      <w:proofErr w:type="gramEnd"/>
      <w:r>
        <w:t>ѐме его на работу в образовательную организацию, могут включаться права 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работодателя,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локальным</w:t>
      </w:r>
      <w:r>
        <w:rPr>
          <w:spacing w:val="-4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актом.</w:t>
      </w:r>
    </w:p>
    <w:p w:rsidR="00D9337C" w:rsidRDefault="00D9337C">
      <w:pPr>
        <w:pStyle w:val="a3"/>
        <w:spacing w:before="5"/>
        <w:ind w:left="0"/>
        <w:rPr>
          <w:sz w:val="24"/>
        </w:rPr>
      </w:pPr>
    </w:p>
    <w:p w:rsidR="00D9337C" w:rsidRDefault="003679CA">
      <w:pPr>
        <w:pStyle w:val="Heading1"/>
        <w:numPr>
          <w:ilvl w:val="0"/>
          <w:numId w:val="7"/>
        </w:numPr>
        <w:tabs>
          <w:tab w:val="left" w:pos="648"/>
        </w:tabs>
        <w:spacing w:line="276" w:lineRule="auto"/>
        <w:ind w:left="1142" w:right="288" w:hanging="740"/>
        <w:jc w:val="left"/>
      </w:pPr>
      <w:r>
        <w:t>Установление</w:t>
      </w:r>
      <w:r>
        <w:rPr>
          <w:spacing w:val="-6"/>
        </w:rPr>
        <w:t xml:space="preserve"> </w:t>
      </w:r>
      <w:r>
        <w:t>перечня</w:t>
      </w:r>
      <w:r>
        <w:rPr>
          <w:spacing w:val="-8"/>
        </w:rPr>
        <w:t xml:space="preserve"> </w:t>
      </w:r>
      <w:r>
        <w:t>реализуемых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57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стандартов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 (применения)</w:t>
      </w:r>
    </w:p>
    <w:p w:rsidR="00D9337C" w:rsidRDefault="00D9337C">
      <w:pPr>
        <w:pStyle w:val="a3"/>
        <w:spacing w:before="3"/>
        <w:ind w:left="0"/>
        <w:rPr>
          <w:b/>
          <w:sz w:val="25"/>
        </w:rPr>
      </w:pPr>
    </w:p>
    <w:p w:rsidR="00D9337C" w:rsidRDefault="003679CA">
      <w:pPr>
        <w:pStyle w:val="a5"/>
        <w:numPr>
          <w:ilvl w:val="1"/>
          <w:numId w:val="7"/>
        </w:numPr>
        <w:tabs>
          <w:tab w:val="left" w:pos="648"/>
        </w:tabs>
        <w:spacing w:line="273" w:lineRule="auto"/>
        <w:ind w:right="110"/>
      </w:pPr>
      <w:r>
        <w:t>Образовательная</w:t>
      </w:r>
      <w:r>
        <w:rPr>
          <w:spacing w:val="25"/>
        </w:rPr>
        <w:t xml:space="preserve"> </w:t>
      </w:r>
      <w:r>
        <w:t>организация</w:t>
      </w:r>
      <w:r>
        <w:rPr>
          <w:spacing w:val="26"/>
        </w:rPr>
        <w:t xml:space="preserve"> </w:t>
      </w:r>
      <w:r>
        <w:t>устанавливает</w:t>
      </w:r>
      <w:r>
        <w:rPr>
          <w:spacing w:val="26"/>
        </w:rPr>
        <w:t xml:space="preserve"> </w:t>
      </w:r>
      <w:r>
        <w:t>следующий</w:t>
      </w:r>
      <w:r>
        <w:rPr>
          <w:spacing w:val="28"/>
        </w:rPr>
        <w:t xml:space="preserve"> </w:t>
      </w:r>
      <w:r>
        <w:t>перечень</w:t>
      </w:r>
      <w:r>
        <w:rPr>
          <w:spacing w:val="27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27"/>
        </w:rPr>
        <w:t xml:space="preserve"> </w:t>
      </w:r>
      <w:r>
        <w:t>мероприятий</w:t>
      </w:r>
      <w:r>
        <w:rPr>
          <w:spacing w:val="2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(применения).</w:t>
      </w:r>
    </w:p>
    <w:p w:rsidR="00D9337C" w:rsidRDefault="00D9337C">
      <w:pPr>
        <w:spacing w:line="273" w:lineRule="auto"/>
        <w:sectPr w:rsidR="00D9337C">
          <w:pgSz w:w="11910" w:h="16840"/>
          <w:pgMar w:top="76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30"/>
        <w:gridCol w:w="6079"/>
      </w:tblGrid>
      <w:tr w:rsidR="00D9337C">
        <w:trPr>
          <w:trHeight w:val="455"/>
        </w:trPr>
        <w:tc>
          <w:tcPr>
            <w:tcW w:w="4230" w:type="dxa"/>
          </w:tcPr>
          <w:p w:rsidR="00D9337C" w:rsidRDefault="003679CA">
            <w:pPr>
              <w:pStyle w:val="TableParagraph"/>
              <w:ind w:left="100"/>
            </w:pPr>
            <w:r>
              <w:lastRenderedPageBreak/>
              <w:t>Направление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</w:pPr>
            <w:r>
              <w:t>Мероприятие</w:t>
            </w:r>
          </w:p>
        </w:tc>
      </w:tr>
      <w:tr w:rsidR="00D9337C">
        <w:trPr>
          <w:trHeight w:val="704"/>
        </w:trPr>
        <w:tc>
          <w:tcPr>
            <w:tcW w:w="4230" w:type="dxa"/>
            <w:vMerge w:val="restart"/>
          </w:tcPr>
          <w:p w:rsidR="00D9337C" w:rsidRDefault="003679CA">
            <w:pPr>
              <w:pStyle w:val="TableParagraph"/>
              <w:ind w:left="100" w:right="348"/>
            </w:pPr>
            <w:r>
              <w:t>Нормативное</w:t>
            </w:r>
            <w:r>
              <w:rPr>
                <w:spacing w:val="-9"/>
              </w:rPr>
              <w:t xml:space="preserve"> </w:t>
            </w:r>
            <w:r>
              <w:t>обеспечение,</w:t>
            </w:r>
            <w:r>
              <w:rPr>
                <w:spacing w:val="-5"/>
              </w:rPr>
              <w:t xml:space="preserve"> </w:t>
            </w:r>
            <w:r>
              <w:t>закрепление</w:t>
            </w:r>
            <w:r>
              <w:rPr>
                <w:spacing w:val="-52"/>
              </w:rPr>
              <w:t xml:space="preserve"> </w:t>
            </w:r>
            <w:r>
              <w:t>стандартов поведения и декларация</w:t>
            </w:r>
            <w:r>
              <w:rPr>
                <w:spacing w:val="1"/>
              </w:rPr>
              <w:t xml:space="preserve"> </w:t>
            </w:r>
            <w:r>
              <w:t>намерений.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spacing w:before="95" w:line="237" w:lineRule="auto"/>
              <w:ind w:right="1102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принятие</w:t>
            </w:r>
            <w:r>
              <w:rPr>
                <w:spacing w:val="-7"/>
              </w:rPr>
              <w:t xml:space="preserve"> </w:t>
            </w:r>
            <w:r>
              <w:t>кодекса</w:t>
            </w:r>
            <w:r>
              <w:rPr>
                <w:spacing w:val="2"/>
              </w:rPr>
              <w:t xml:space="preserve"> </w:t>
            </w:r>
            <w:r>
              <w:t>этики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служебного</w:t>
            </w:r>
            <w:r>
              <w:rPr>
                <w:spacing w:val="-52"/>
              </w:rPr>
              <w:t xml:space="preserve"> </w:t>
            </w:r>
            <w:r>
              <w:t>поведения работников</w:t>
            </w:r>
            <w:r>
              <w:rPr>
                <w:spacing w:val="7"/>
              </w:rPr>
              <w:t xml:space="preserve"> </w:t>
            </w:r>
            <w:r>
              <w:t>организации</w:t>
            </w:r>
          </w:p>
        </w:tc>
      </w:tr>
      <w:tr w:rsidR="00D9337C">
        <w:trPr>
          <w:trHeight w:val="619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внедрение</w:t>
            </w:r>
            <w:r>
              <w:rPr>
                <w:spacing w:val="-8"/>
              </w:rPr>
              <w:t xml:space="preserve"> </w:t>
            </w: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конфликте</w:t>
            </w:r>
            <w:r>
              <w:rPr>
                <w:spacing w:val="-8"/>
              </w:rPr>
              <w:t xml:space="preserve"> </w:t>
            </w:r>
            <w:r>
              <w:t>интересов</w:t>
            </w:r>
          </w:p>
        </w:tc>
      </w:tr>
      <w:tr w:rsidR="00D9337C">
        <w:trPr>
          <w:trHeight w:val="959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289"/>
            </w:pPr>
            <w:r>
              <w:t>Разработка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принятие</w:t>
            </w:r>
            <w:r>
              <w:rPr>
                <w:spacing w:val="-10"/>
              </w:rPr>
              <w:t xml:space="preserve"> </w:t>
            </w:r>
            <w:r>
              <w:t>правил,</w:t>
            </w:r>
            <w:r>
              <w:rPr>
                <w:spacing w:val="-5"/>
              </w:rPr>
              <w:t xml:space="preserve"> </w:t>
            </w:r>
            <w:r>
              <w:t>регламентирующих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обмена</w:t>
            </w:r>
            <w:r>
              <w:rPr>
                <w:spacing w:val="3"/>
              </w:rPr>
              <w:t xml:space="preserve"> </w:t>
            </w:r>
            <w:r>
              <w:t>деловыми</w:t>
            </w:r>
            <w:r>
              <w:rPr>
                <w:spacing w:val="2"/>
              </w:rPr>
              <w:t xml:space="preserve"> </w:t>
            </w:r>
            <w:r>
              <w:t>подарками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знаками</w:t>
            </w:r>
            <w:r>
              <w:rPr>
                <w:spacing w:val="2"/>
              </w:rPr>
              <w:t xml:space="preserve"> </w:t>
            </w:r>
            <w:r>
              <w:t>делового</w:t>
            </w:r>
            <w:r>
              <w:rPr>
                <w:spacing w:val="1"/>
              </w:rPr>
              <w:t xml:space="preserve"> </w:t>
            </w:r>
            <w:r>
              <w:t>гостеприимства</w:t>
            </w:r>
          </w:p>
        </w:tc>
      </w:tr>
      <w:tr w:rsidR="00D9337C">
        <w:trPr>
          <w:trHeight w:val="959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79"/>
            </w:pPr>
            <w:r>
              <w:t>Введение в договоры, связанные с хозяйственной</w:t>
            </w:r>
            <w:r>
              <w:rPr>
                <w:spacing w:val="1"/>
              </w:rPr>
              <w:t xml:space="preserve"> </w:t>
            </w:r>
            <w:r>
              <w:t>деятельностью</w:t>
            </w:r>
            <w:r>
              <w:rPr>
                <w:spacing w:val="-6"/>
              </w:rPr>
              <w:t xml:space="preserve"> </w:t>
            </w:r>
            <w:r>
              <w:t>организации,</w:t>
            </w:r>
            <w:r>
              <w:rPr>
                <w:spacing w:val="-7"/>
              </w:rPr>
              <w:t xml:space="preserve"> </w:t>
            </w:r>
            <w:r>
              <w:t>стандартной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антикоррупционной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оговорки</w:t>
            </w:r>
          </w:p>
        </w:tc>
      </w:tr>
      <w:tr w:rsidR="00D9337C">
        <w:trPr>
          <w:trHeight w:val="709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870"/>
            </w:pPr>
            <w:r>
              <w:t>Введение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антикоррупционных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положений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трудовые</w:t>
            </w:r>
            <w:r>
              <w:rPr>
                <w:spacing w:val="-52"/>
              </w:rPr>
              <w:t xml:space="preserve"> </w:t>
            </w:r>
            <w:r>
              <w:t>договора</w:t>
            </w:r>
            <w:r>
              <w:rPr>
                <w:spacing w:val="4"/>
              </w:rPr>
              <w:t xml:space="preserve"> </w:t>
            </w:r>
            <w:r>
              <w:t>работников</w:t>
            </w:r>
          </w:p>
        </w:tc>
      </w:tr>
      <w:tr w:rsidR="00D9337C">
        <w:trPr>
          <w:trHeight w:val="1718"/>
        </w:trPr>
        <w:tc>
          <w:tcPr>
            <w:tcW w:w="4230" w:type="dxa"/>
            <w:vMerge w:val="restart"/>
          </w:tcPr>
          <w:p w:rsidR="00D9337C" w:rsidRDefault="003679CA">
            <w:pPr>
              <w:pStyle w:val="TableParagraph"/>
              <w:spacing w:before="88"/>
              <w:ind w:left="100" w:right="690"/>
            </w:pPr>
            <w:r>
              <w:t>Разработка и введение специальных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антикоррупционных</w:t>
            </w:r>
            <w:proofErr w:type="spellEnd"/>
            <w:r>
              <w:t xml:space="preserve"> процедур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spacing w:before="88"/>
              <w:ind w:right="320"/>
            </w:pPr>
            <w:r>
              <w:t>Введение процедуры информирования работниками</w:t>
            </w:r>
            <w:r>
              <w:rPr>
                <w:spacing w:val="1"/>
              </w:rPr>
              <w:t xml:space="preserve"> </w:t>
            </w:r>
            <w:r>
              <w:t>работодателя о случаях склонения их к совершению</w:t>
            </w:r>
            <w:r>
              <w:rPr>
                <w:spacing w:val="1"/>
              </w:rPr>
              <w:t xml:space="preserve"> </w:t>
            </w:r>
            <w:r>
              <w:t>коррупционных нарушений и порядка рассмотрения таких</w:t>
            </w:r>
            <w:r>
              <w:rPr>
                <w:spacing w:val="1"/>
              </w:rPr>
              <w:t xml:space="preserve"> </w:t>
            </w:r>
            <w:r>
              <w:t>сообщений,</w:t>
            </w:r>
            <w:r>
              <w:rPr>
                <w:spacing w:val="-6"/>
              </w:rPr>
              <w:t xml:space="preserve"> </w:t>
            </w:r>
            <w:r>
              <w:t>включая</w:t>
            </w:r>
            <w:r>
              <w:rPr>
                <w:spacing w:val="-3"/>
              </w:rPr>
              <w:t xml:space="preserve"> </w:t>
            </w: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доступных</w:t>
            </w:r>
            <w:r>
              <w:rPr>
                <w:spacing w:val="-2"/>
              </w:rPr>
              <w:t xml:space="preserve"> </w:t>
            </w:r>
            <w:r>
              <w:t>каналов</w:t>
            </w:r>
            <w:r>
              <w:rPr>
                <w:spacing w:val="-2"/>
              </w:rPr>
              <w:t xml:space="preserve"> </w:t>
            </w:r>
            <w:r>
              <w:t>передачи</w:t>
            </w:r>
            <w:r>
              <w:rPr>
                <w:spacing w:val="-52"/>
              </w:rPr>
              <w:t xml:space="preserve"> </w:t>
            </w:r>
            <w:r>
              <w:t>обозначенной информации (механизмов «обратной связи»,</w:t>
            </w:r>
            <w:r>
              <w:rPr>
                <w:spacing w:val="1"/>
              </w:rPr>
              <w:t xml:space="preserve"> </w:t>
            </w:r>
            <w:r>
              <w:t>телефона</w:t>
            </w:r>
            <w:r>
              <w:rPr>
                <w:spacing w:val="4"/>
              </w:rPr>
              <w:t xml:space="preserve"> </w:t>
            </w:r>
            <w:r>
              <w:t>доверия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</w:t>
            </w:r>
          </w:p>
        </w:tc>
      </w:tr>
      <w:tr w:rsidR="00D9337C">
        <w:trPr>
          <w:trHeight w:val="1967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spacing w:before="88"/>
              <w:ind w:right="138"/>
            </w:pPr>
            <w:proofErr w:type="gramStart"/>
            <w:r>
              <w:t>Введение процедуры информирования работодателя о</w:t>
            </w:r>
            <w:r>
              <w:rPr>
                <w:spacing w:val="1"/>
              </w:rPr>
              <w:t xml:space="preserve"> </w:t>
            </w:r>
            <w:r>
              <w:t>ставшей известной работнику информации о случаях</w:t>
            </w:r>
            <w:r>
              <w:rPr>
                <w:spacing w:val="1"/>
              </w:rPr>
              <w:t xml:space="preserve"> </w:t>
            </w:r>
            <w:r>
              <w:t>совершения коррупционных правонарушений другими</w:t>
            </w:r>
            <w:r>
              <w:rPr>
                <w:spacing w:val="1"/>
              </w:rPr>
              <w:t xml:space="preserve"> </w:t>
            </w:r>
            <w:r>
              <w:t>работниками,</w:t>
            </w:r>
            <w:r>
              <w:rPr>
                <w:spacing w:val="-2"/>
              </w:rPr>
              <w:t xml:space="preserve"> </w:t>
            </w:r>
            <w:r>
              <w:t>контрагентами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иными</w:t>
            </w:r>
            <w:r>
              <w:rPr>
                <w:spacing w:val="-3"/>
              </w:rPr>
              <w:t xml:space="preserve"> </w:t>
            </w:r>
            <w:r>
              <w:t>лицами</w:t>
            </w:r>
            <w:r>
              <w:rPr>
                <w:spacing w:val="-52"/>
              </w:rPr>
              <w:t xml:space="preserve"> </w:t>
            </w:r>
            <w:r>
              <w:t>и порядка рассмотрения таких сообщений, включая создание</w:t>
            </w:r>
            <w:r>
              <w:rPr>
                <w:spacing w:val="-52"/>
              </w:rPr>
              <w:t xml:space="preserve"> </w:t>
            </w:r>
            <w:r>
              <w:t>доступных</w:t>
            </w:r>
            <w:r>
              <w:rPr>
                <w:spacing w:val="-1"/>
              </w:rPr>
              <w:t xml:space="preserve"> </w:t>
            </w:r>
            <w:r>
              <w:t>каналов</w:t>
            </w:r>
            <w:r>
              <w:rPr>
                <w:spacing w:val="1"/>
              </w:rPr>
              <w:t xml:space="preserve"> </w:t>
            </w:r>
            <w:r>
              <w:t>передачи обозначенной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(механизмов «обратной</w:t>
            </w:r>
            <w:r>
              <w:rPr>
                <w:spacing w:val="1"/>
              </w:rPr>
              <w:t xml:space="preserve"> </w:t>
            </w:r>
            <w:r>
              <w:t>связи»,</w:t>
            </w:r>
            <w:r>
              <w:rPr>
                <w:spacing w:val="2"/>
              </w:rPr>
              <w:t xml:space="preserve"> </w:t>
            </w:r>
            <w:r>
              <w:t>телефона</w:t>
            </w:r>
            <w:r>
              <w:rPr>
                <w:spacing w:val="2"/>
              </w:rPr>
              <w:t xml:space="preserve"> </w:t>
            </w:r>
            <w:r>
              <w:t>доверия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  <w:proofErr w:type="gramEnd"/>
          </w:p>
        </w:tc>
      </w:tr>
      <w:tr w:rsidR="00D9337C">
        <w:trPr>
          <w:trHeight w:val="959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317"/>
            </w:pPr>
            <w:r>
              <w:t>Введение процедуры информирования работниками</w:t>
            </w:r>
            <w:r>
              <w:rPr>
                <w:spacing w:val="1"/>
              </w:rPr>
              <w:t xml:space="preserve"> </w:t>
            </w:r>
            <w:r>
              <w:t>работодателя о возникновении конфликта интересов и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3"/>
              </w:rPr>
              <w:t xml:space="preserve"> </w:t>
            </w:r>
            <w:r>
              <w:t>урегулирования</w:t>
            </w:r>
            <w:r>
              <w:rPr>
                <w:spacing w:val="-6"/>
              </w:rPr>
              <w:t xml:space="preserve"> </w:t>
            </w:r>
            <w:r>
              <w:t>выявленного</w:t>
            </w:r>
            <w:r>
              <w:rPr>
                <w:spacing w:val="-9"/>
              </w:rPr>
              <w:t xml:space="preserve"> </w:t>
            </w:r>
            <w:r>
              <w:t>конфликта</w:t>
            </w:r>
            <w:r>
              <w:rPr>
                <w:spacing w:val="-8"/>
              </w:rPr>
              <w:t xml:space="preserve"> </w:t>
            </w:r>
            <w:r>
              <w:t>интересов</w:t>
            </w:r>
          </w:p>
        </w:tc>
      </w:tr>
      <w:tr w:rsidR="00D9337C">
        <w:trPr>
          <w:trHeight w:val="959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702"/>
            </w:pPr>
            <w:r>
              <w:t>Введение процедур защиты работников, сообщивших о</w:t>
            </w:r>
            <w:r>
              <w:rPr>
                <w:spacing w:val="-53"/>
              </w:rPr>
              <w:t xml:space="preserve"> </w:t>
            </w:r>
            <w:r>
              <w:t>коррупционных правонарушениях в деятельности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формальных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неформальных</w:t>
            </w:r>
            <w:r>
              <w:rPr>
                <w:spacing w:val="-2"/>
              </w:rPr>
              <w:t xml:space="preserve"> </w:t>
            </w:r>
            <w:r>
              <w:t>санкций</w:t>
            </w:r>
          </w:p>
        </w:tc>
      </w:tr>
      <w:tr w:rsidR="00D9337C">
        <w:trPr>
          <w:trHeight w:val="1214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165"/>
            </w:pPr>
            <w:r>
              <w:t>Проведение периодической оценки коррупционных рисков в</w:t>
            </w:r>
            <w:r>
              <w:rPr>
                <w:spacing w:val="-52"/>
              </w:rPr>
              <w:t xml:space="preserve"> </w:t>
            </w:r>
            <w:r>
              <w:t>целях выявления сфер деятельности организации, наиболее</w:t>
            </w:r>
            <w:r>
              <w:rPr>
                <w:spacing w:val="1"/>
              </w:rPr>
              <w:t xml:space="preserve"> </w:t>
            </w:r>
            <w:r>
              <w:t>подверженных</w:t>
            </w:r>
            <w:r>
              <w:rPr>
                <w:spacing w:val="-5"/>
              </w:rPr>
              <w:t xml:space="preserve"> </w:t>
            </w:r>
            <w:r>
              <w:t>таким</w:t>
            </w:r>
            <w:r>
              <w:rPr>
                <w:spacing w:val="-8"/>
              </w:rPr>
              <w:t xml:space="preserve"> </w:t>
            </w:r>
            <w:r>
              <w:t>рискам,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разработки</w:t>
            </w:r>
            <w:r>
              <w:rPr>
                <w:spacing w:val="-3"/>
              </w:rPr>
              <w:t xml:space="preserve"> </w:t>
            </w:r>
            <w:r>
              <w:t>соответствующих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антикоррупционных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мер</w:t>
            </w:r>
          </w:p>
        </w:tc>
      </w:tr>
      <w:tr w:rsidR="00D9337C">
        <w:trPr>
          <w:trHeight w:val="959"/>
        </w:trPr>
        <w:tc>
          <w:tcPr>
            <w:tcW w:w="4230" w:type="dxa"/>
            <w:vMerge w:val="restart"/>
          </w:tcPr>
          <w:p w:rsidR="00D9337C" w:rsidRDefault="003679CA">
            <w:pPr>
              <w:pStyle w:val="TableParagraph"/>
              <w:ind w:left="100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 информирование</w:t>
            </w:r>
            <w:r>
              <w:rPr>
                <w:spacing w:val="-8"/>
              </w:rPr>
              <w:t xml:space="preserve"> </w:t>
            </w:r>
            <w:r>
              <w:t>работников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spacing w:before="95" w:line="237" w:lineRule="auto"/>
              <w:ind w:right="276"/>
            </w:pPr>
            <w:r>
              <w:t>Ежегодное ознакомление работников под роспись с</w:t>
            </w:r>
            <w:r>
              <w:rPr>
                <w:spacing w:val="1"/>
              </w:rPr>
              <w:t xml:space="preserve"> </w:t>
            </w:r>
            <w:r>
              <w:t>нормативными</w:t>
            </w:r>
            <w:r>
              <w:rPr>
                <w:spacing w:val="-9"/>
              </w:rPr>
              <w:t xml:space="preserve"> </w:t>
            </w:r>
            <w:r>
              <w:t>документами,</w:t>
            </w:r>
            <w:r>
              <w:rPr>
                <w:spacing w:val="-8"/>
              </w:rPr>
              <w:t xml:space="preserve"> </w:t>
            </w:r>
            <w:r>
              <w:t>регламентирующими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</w:p>
          <w:p w:rsidR="00D9337C" w:rsidRDefault="003679CA">
            <w:pPr>
              <w:pStyle w:val="TableParagraph"/>
              <w:spacing w:before="1"/>
            </w:pPr>
            <w:r>
              <w:t>предупреждения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противодействия</w:t>
            </w:r>
            <w:r>
              <w:rPr>
                <w:spacing w:val="-3"/>
              </w:rPr>
              <w:t xml:space="preserve"> </w:t>
            </w:r>
            <w:r>
              <w:t>коррупции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D9337C">
        <w:trPr>
          <w:trHeight w:val="1463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176"/>
            </w:pPr>
            <w:r>
              <w:t>Проведение обучающих мероприятий по вопросам</w:t>
            </w:r>
            <w:r>
              <w:rPr>
                <w:spacing w:val="1"/>
              </w:rPr>
              <w:t xml:space="preserve"> </w:t>
            </w:r>
            <w:r>
              <w:t>профилактики и противодействия коррупции Организация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-8"/>
              </w:rPr>
              <w:t xml:space="preserve"> </w:t>
            </w:r>
            <w:r>
              <w:t>консультирования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 xml:space="preserve">применения (соблюдения) </w:t>
            </w:r>
            <w:proofErr w:type="spellStart"/>
            <w:r>
              <w:t>антикоррупционных</w:t>
            </w:r>
            <w:proofErr w:type="spellEnd"/>
            <w:r>
              <w:t xml:space="preserve"> стандартов и</w:t>
            </w:r>
            <w:r>
              <w:rPr>
                <w:spacing w:val="-52"/>
              </w:rPr>
              <w:t xml:space="preserve"> </w:t>
            </w:r>
            <w:r>
              <w:t>процедур</w:t>
            </w:r>
          </w:p>
        </w:tc>
      </w:tr>
      <w:tr w:rsidR="00D9337C">
        <w:trPr>
          <w:trHeight w:val="1074"/>
        </w:trPr>
        <w:tc>
          <w:tcPr>
            <w:tcW w:w="4230" w:type="dxa"/>
          </w:tcPr>
          <w:p w:rsidR="00D9337C" w:rsidRDefault="003679CA">
            <w:pPr>
              <w:pStyle w:val="TableParagraph"/>
              <w:ind w:left="100" w:right="750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соответствия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внутреннего контроля и аудита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1159"/>
            </w:pPr>
            <w:r>
              <w:t>Осуществление</w:t>
            </w:r>
            <w:r>
              <w:rPr>
                <w:spacing w:val="-10"/>
              </w:rPr>
              <w:t xml:space="preserve"> </w:t>
            </w:r>
            <w:r>
              <w:t>регулярного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4"/>
              </w:rPr>
              <w:t xml:space="preserve"> </w:t>
            </w:r>
            <w:r>
              <w:t>соблюдения</w:t>
            </w:r>
            <w:r>
              <w:rPr>
                <w:spacing w:val="-52"/>
              </w:rPr>
              <w:t xml:space="preserve"> </w:t>
            </w:r>
            <w:r>
              <w:t>внутренних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</w:p>
        </w:tc>
      </w:tr>
    </w:tbl>
    <w:p w:rsidR="00D9337C" w:rsidRDefault="00D9337C">
      <w:pPr>
        <w:sectPr w:rsidR="00D9337C">
          <w:pgSz w:w="11910" w:h="16840"/>
          <w:pgMar w:top="8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30"/>
        <w:gridCol w:w="6079"/>
      </w:tblGrid>
      <w:tr w:rsidR="00D9337C">
        <w:trPr>
          <w:trHeight w:val="1074"/>
        </w:trPr>
        <w:tc>
          <w:tcPr>
            <w:tcW w:w="4230" w:type="dxa"/>
            <w:vMerge w:val="restart"/>
          </w:tcPr>
          <w:p w:rsidR="00D9337C" w:rsidRDefault="003679CA">
            <w:pPr>
              <w:pStyle w:val="TableParagraph"/>
              <w:ind w:left="100" w:right="1246"/>
            </w:pPr>
            <w:proofErr w:type="spellStart"/>
            <w:r>
              <w:lastRenderedPageBreak/>
              <w:t>антикоррупционной</w:t>
            </w:r>
            <w:proofErr w:type="spellEnd"/>
            <w:r>
              <w:rPr>
                <w:spacing w:val="-8"/>
              </w:rPr>
              <w:t xml:space="preserve"> </w:t>
            </w:r>
            <w:r>
              <w:t>политики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89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t>регулярного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бухгалтерского</w:t>
            </w:r>
            <w:r>
              <w:rPr>
                <w:spacing w:val="-52"/>
              </w:rPr>
              <w:t xml:space="preserve"> </w:t>
            </w:r>
            <w:r>
              <w:t>учета, наличия и достоверности первичных документов</w:t>
            </w:r>
            <w:r>
              <w:rPr>
                <w:spacing w:val="1"/>
              </w:rPr>
              <w:t xml:space="preserve"> </w:t>
            </w:r>
            <w:r>
              <w:t>бухгалтерского</w:t>
            </w:r>
            <w:r>
              <w:rPr>
                <w:spacing w:val="-4"/>
              </w:rPr>
              <w:t xml:space="preserve"> </w:t>
            </w:r>
            <w:r>
              <w:t>учета</w:t>
            </w:r>
          </w:p>
        </w:tc>
      </w:tr>
      <w:tr w:rsidR="00D9337C">
        <w:trPr>
          <w:trHeight w:val="1468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524"/>
            </w:pPr>
            <w:r>
              <w:t>Осуществление регулярного контроля экономической</w:t>
            </w:r>
            <w:r>
              <w:rPr>
                <w:spacing w:val="1"/>
              </w:rPr>
              <w:t xml:space="preserve"> </w:t>
            </w:r>
            <w:r>
              <w:t>обоснованности</w:t>
            </w:r>
            <w:r>
              <w:rPr>
                <w:spacing w:val="2"/>
              </w:rPr>
              <w:t xml:space="preserve"> </w:t>
            </w:r>
            <w:r>
              <w:t>расходов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сферах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коррупционным риском: обмен деловыми подарками,</w:t>
            </w:r>
            <w:r>
              <w:rPr>
                <w:spacing w:val="1"/>
              </w:rPr>
              <w:t xml:space="preserve"> </w:t>
            </w:r>
            <w:r>
              <w:t>представительские расходы, благотворительные</w:t>
            </w:r>
            <w:r>
              <w:rPr>
                <w:spacing w:val="1"/>
              </w:rPr>
              <w:t xml:space="preserve"> </w:t>
            </w:r>
            <w:r>
              <w:t>пожертвования,</w:t>
            </w:r>
            <w:r>
              <w:rPr>
                <w:spacing w:val="-5"/>
              </w:rPr>
              <w:t xml:space="preserve"> </w:t>
            </w:r>
            <w:r>
              <w:t>вознаграждения</w:t>
            </w:r>
            <w:r>
              <w:rPr>
                <w:spacing w:val="-7"/>
              </w:rPr>
              <w:t xml:space="preserve"> </w:t>
            </w:r>
            <w:r>
              <w:t>внешним</w:t>
            </w:r>
            <w:r>
              <w:rPr>
                <w:spacing w:val="-7"/>
              </w:rPr>
              <w:t xml:space="preserve"> </w:t>
            </w:r>
            <w:r>
              <w:t>консультантам</w:t>
            </w:r>
          </w:p>
        </w:tc>
      </w:tr>
      <w:tr w:rsidR="00D9337C">
        <w:trPr>
          <w:trHeight w:val="805"/>
        </w:trPr>
        <w:tc>
          <w:tcPr>
            <w:tcW w:w="4230" w:type="dxa"/>
            <w:vMerge w:val="restart"/>
          </w:tcPr>
          <w:p w:rsidR="00D9337C" w:rsidRDefault="003679CA">
            <w:pPr>
              <w:pStyle w:val="TableParagraph"/>
              <w:spacing w:before="88"/>
              <w:ind w:left="100" w:right="431"/>
            </w:pPr>
            <w:r>
              <w:t>Оценка</w:t>
            </w:r>
            <w:r>
              <w:rPr>
                <w:spacing w:val="3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проводимой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антикоррупционной</w:t>
            </w:r>
            <w:proofErr w:type="spellEnd"/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распространение</w:t>
            </w:r>
            <w:r>
              <w:rPr>
                <w:spacing w:val="-8"/>
              </w:rPr>
              <w:t xml:space="preserve"> </w:t>
            </w:r>
            <w:r>
              <w:t>отчетных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spacing w:before="88"/>
              <w:ind w:right="774"/>
            </w:pPr>
            <w:r>
              <w:t>Проведение регулярной оценки результатов работы по</w:t>
            </w:r>
            <w:r>
              <w:rPr>
                <w:spacing w:val="-53"/>
              </w:rPr>
              <w:t xml:space="preserve"> </w:t>
            </w:r>
            <w:r>
              <w:t>противодействию</w:t>
            </w:r>
            <w:r>
              <w:rPr>
                <w:spacing w:val="-1"/>
              </w:rPr>
              <w:t xml:space="preserve"> </w:t>
            </w:r>
            <w:r>
              <w:t>коррупции</w:t>
            </w:r>
          </w:p>
        </w:tc>
      </w:tr>
      <w:tr w:rsidR="00D9337C">
        <w:trPr>
          <w:trHeight w:val="964"/>
        </w:trPr>
        <w:tc>
          <w:tcPr>
            <w:tcW w:w="4230" w:type="dxa"/>
            <w:vMerge/>
            <w:tcBorders>
              <w:top w:val="nil"/>
            </w:tcBorders>
          </w:tcPr>
          <w:p w:rsidR="00D9337C" w:rsidRDefault="00D9337C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</w:tcPr>
          <w:p w:rsidR="00D9337C" w:rsidRDefault="003679CA">
            <w:pPr>
              <w:pStyle w:val="TableParagraph"/>
              <w:ind w:right="771"/>
              <w:jc w:val="both"/>
            </w:pPr>
            <w:r>
              <w:t>Подготовка и распространение отчетных материалов о</w:t>
            </w:r>
            <w:r>
              <w:rPr>
                <w:spacing w:val="-52"/>
              </w:rPr>
              <w:t xml:space="preserve"> </w:t>
            </w:r>
            <w:r>
              <w:t>проводимой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8"/>
              </w:rPr>
              <w:t xml:space="preserve"> </w:t>
            </w:r>
            <w:r>
              <w:t>и достигнутых</w:t>
            </w:r>
            <w:r>
              <w:rPr>
                <w:spacing w:val="-2"/>
              </w:rPr>
              <w:t xml:space="preserve"> </w:t>
            </w:r>
            <w:r>
              <w:t>результатах</w:t>
            </w:r>
            <w:r>
              <w:rPr>
                <w:spacing w:val="-6"/>
              </w:rPr>
              <w:t xml:space="preserve"> </w:t>
            </w:r>
            <w:r>
              <w:t>в сфере</w:t>
            </w:r>
            <w:r>
              <w:rPr>
                <w:spacing w:val="-53"/>
              </w:rPr>
              <w:t xml:space="preserve"> </w:t>
            </w:r>
            <w:r>
              <w:t>противодействия коррупции</w:t>
            </w:r>
          </w:p>
        </w:tc>
      </w:tr>
    </w:tbl>
    <w:p w:rsidR="00D9337C" w:rsidRDefault="00D9337C">
      <w:pPr>
        <w:pStyle w:val="a3"/>
        <w:spacing w:before="5"/>
        <w:ind w:left="0"/>
        <w:rPr>
          <w:sz w:val="16"/>
        </w:rPr>
      </w:pPr>
    </w:p>
    <w:p w:rsidR="00D9337C" w:rsidRDefault="003679CA">
      <w:pPr>
        <w:pStyle w:val="a5"/>
        <w:numPr>
          <w:ilvl w:val="1"/>
          <w:numId w:val="7"/>
        </w:numPr>
        <w:tabs>
          <w:tab w:val="left" w:pos="633"/>
        </w:tabs>
        <w:spacing w:before="91" w:line="278" w:lineRule="auto"/>
        <w:ind w:right="110"/>
      </w:pPr>
      <w:r>
        <w:t>В</w:t>
      </w:r>
      <w:r>
        <w:rPr>
          <w:spacing w:val="8"/>
        </w:rPr>
        <w:t xml:space="preserve"> </w:t>
      </w:r>
      <w:r>
        <w:t>целях</w:t>
      </w:r>
      <w:r>
        <w:rPr>
          <w:spacing w:val="11"/>
        </w:rPr>
        <w:t xml:space="preserve"> </w:t>
      </w:r>
      <w:r>
        <w:t>обеспечения</w:t>
      </w:r>
      <w:r>
        <w:rPr>
          <w:spacing w:val="11"/>
        </w:rPr>
        <w:t xml:space="preserve"> </w:t>
      </w:r>
      <w:r>
        <w:t>перечня</w:t>
      </w:r>
      <w:r>
        <w:rPr>
          <w:spacing w:val="12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9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образовательная</w:t>
      </w:r>
      <w:r>
        <w:rPr>
          <w:spacing w:val="12"/>
        </w:rPr>
        <w:t xml:space="preserve"> </w:t>
      </w:r>
      <w:r>
        <w:t>организация</w:t>
      </w:r>
      <w:r>
        <w:rPr>
          <w:spacing w:val="11"/>
        </w:rPr>
        <w:t xml:space="preserve"> </w:t>
      </w:r>
      <w:r>
        <w:t>ежегодно</w:t>
      </w:r>
      <w:r>
        <w:rPr>
          <w:spacing w:val="-52"/>
        </w:rPr>
        <w:t xml:space="preserve"> </w:t>
      </w:r>
      <w:r>
        <w:t>утверждает план</w:t>
      </w:r>
      <w:r>
        <w:rPr>
          <w:spacing w:val="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2"/>
        </w:rPr>
        <w:t xml:space="preserve"> </w:t>
      </w:r>
      <w:r>
        <w:t>мероприятий.</w:t>
      </w:r>
    </w:p>
    <w:p w:rsidR="00D9337C" w:rsidRDefault="003679CA">
      <w:pPr>
        <w:pStyle w:val="a3"/>
        <w:spacing w:line="278" w:lineRule="auto"/>
        <w:ind w:right="114" w:firstLine="168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3"/>
        </w:rPr>
        <w:t xml:space="preserve"> </w:t>
      </w:r>
      <w:r>
        <w:t>исполнитель.</w:t>
      </w:r>
    </w:p>
    <w:p w:rsidR="00D9337C" w:rsidRDefault="00D9337C">
      <w:pPr>
        <w:pStyle w:val="a3"/>
        <w:spacing w:before="10"/>
        <w:ind w:left="0"/>
        <w:rPr>
          <w:sz w:val="24"/>
        </w:rPr>
      </w:pPr>
    </w:p>
    <w:p w:rsidR="00D9337C" w:rsidRDefault="003679CA">
      <w:pPr>
        <w:pStyle w:val="Heading2"/>
        <w:ind w:left="2031" w:right="1914" w:firstLine="0"/>
        <w:jc w:val="center"/>
      </w:pPr>
      <w:r>
        <w:t>Оценка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2"/>
        </w:rPr>
        <w:t xml:space="preserve"> </w:t>
      </w:r>
      <w:r>
        <w:t>рисков</w:t>
      </w:r>
    </w:p>
    <w:p w:rsidR="00D9337C" w:rsidRDefault="00D9337C">
      <w:pPr>
        <w:pStyle w:val="a3"/>
        <w:spacing w:before="1"/>
        <w:ind w:left="0"/>
        <w:rPr>
          <w:b/>
          <w:sz w:val="28"/>
        </w:rPr>
      </w:pPr>
    </w:p>
    <w:p w:rsidR="00D9337C" w:rsidRDefault="003679CA">
      <w:pPr>
        <w:pStyle w:val="a3"/>
        <w:spacing w:line="276" w:lineRule="auto"/>
        <w:ind w:right="111" w:firstLine="225"/>
        <w:jc w:val="both"/>
      </w:pPr>
      <w:r>
        <w:t>Оценка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 xml:space="preserve">позволяет обеспечить 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специфике деятельности</w:t>
      </w:r>
      <w:r>
        <w:rPr>
          <w:spacing w:val="1"/>
        </w:rPr>
        <w:t xml:space="preserve"> </w:t>
      </w:r>
      <w:r>
        <w:t>образовательной организации и рационально использовать ресурсы, направляемые на проведение работы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коррупции.</w:t>
      </w:r>
    </w:p>
    <w:p w:rsidR="00D9337C" w:rsidRDefault="003679CA">
      <w:pPr>
        <w:pStyle w:val="a3"/>
        <w:spacing w:before="3" w:line="278" w:lineRule="auto"/>
        <w:ind w:right="117" w:firstLine="57"/>
        <w:jc w:val="both"/>
      </w:pPr>
      <w:r>
        <w:t xml:space="preserve">Оценка коррупционных рисков проводится как на стадии разработки </w:t>
      </w:r>
      <w:proofErr w:type="spellStart"/>
      <w:r>
        <w:t>Антикоррупционной</w:t>
      </w:r>
      <w:proofErr w:type="spellEnd"/>
      <w:r>
        <w:t xml:space="preserve"> политики, так и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регулярной</w:t>
      </w:r>
      <w:r>
        <w:rPr>
          <w:spacing w:val="3"/>
        </w:rPr>
        <w:t xml:space="preserve"> </w:t>
      </w:r>
      <w:r>
        <w:t>основе.</w:t>
      </w:r>
    </w:p>
    <w:p w:rsidR="00D9337C" w:rsidRDefault="003679CA">
      <w:pPr>
        <w:pStyle w:val="a3"/>
        <w:spacing w:line="276" w:lineRule="auto"/>
        <w:ind w:right="103" w:firstLine="225"/>
        <w:jc w:val="both"/>
      </w:pPr>
      <w:r>
        <w:t>Целью оценки коррупционных рисков является определение конкретных процессов и видов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высока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 выгоды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организацией.</w:t>
      </w:r>
    </w:p>
    <w:p w:rsidR="00D9337C" w:rsidRDefault="00D9337C">
      <w:pPr>
        <w:pStyle w:val="a3"/>
        <w:spacing w:before="3"/>
        <w:ind w:left="0"/>
        <w:rPr>
          <w:sz w:val="25"/>
        </w:rPr>
      </w:pPr>
    </w:p>
    <w:p w:rsidR="00D9337C" w:rsidRDefault="003679CA">
      <w:pPr>
        <w:pStyle w:val="Heading2"/>
        <w:ind w:left="2031" w:right="1913" w:firstLine="0"/>
        <w:jc w:val="center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рисков:</w:t>
      </w:r>
    </w:p>
    <w:p w:rsidR="00D9337C" w:rsidRDefault="00D9337C">
      <w:pPr>
        <w:pStyle w:val="a3"/>
        <w:spacing w:before="1"/>
        <w:ind w:left="0"/>
        <w:rPr>
          <w:b/>
          <w:sz w:val="28"/>
        </w:rPr>
      </w:pPr>
    </w:p>
    <w:p w:rsidR="00D9337C" w:rsidRDefault="003679CA">
      <w:pPr>
        <w:pStyle w:val="a5"/>
        <w:numPr>
          <w:ilvl w:val="0"/>
          <w:numId w:val="3"/>
        </w:numPr>
        <w:tabs>
          <w:tab w:val="left" w:pos="370"/>
        </w:tabs>
        <w:spacing w:line="278" w:lineRule="auto"/>
        <w:ind w:right="123" w:firstLine="0"/>
      </w:pPr>
      <w:r>
        <w:t>представить</w:t>
      </w:r>
      <w:r>
        <w:rPr>
          <w:spacing w:val="6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организации в</w:t>
      </w:r>
      <w:r>
        <w:rPr>
          <w:spacing w:val="3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отдельных</w:t>
      </w:r>
      <w:r>
        <w:rPr>
          <w:spacing w:val="8"/>
        </w:rPr>
        <w:t xml:space="preserve"> </w:t>
      </w:r>
      <w:r>
        <w:t>процессов,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каждом</w:t>
      </w:r>
      <w:r>
        <w:rPr>
          <w:spacing w:val="6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которых</w:t>
      </w:r>
      <w:r>
        <w:rPr>
          <w:spacing w:val="-52"/>
        </w:rPr>
        <w:t xml:space="preserve"> </w:t>
      </w:r>
      <w:r>
        <w:t>выделить составные</w:t>
      </w:r>
      <w:r>
        <w:rPr>
          <w:spacing w:val="-4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(</w:t>
      </w:r>
      <w:proofErr w:type="spellStart"/>
      <w:r>
        <w:t>подпроцессы</w:t>
      </w:r>
      <w:proofErr w:type="spellEnd"/>
      <w:r>
        <w:t>);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08"/>
        </w:tabs>
        <w:spacing w:line="273" w:lineRule="auto"/>
        <w:ind w:right="115" w:firstLine="0"/>
      </w:pPr>
      <w:r>
        <w:t>выделить</w:t>
      </w:r>
      <w:r>
        <w:rPr>
          <w:spacing w:val="48"/>
        </w:rPr>
        <w:t xml:space="preserve"> </w:t>
      </w:r>
      <w:r>
        <w:t>«критические</w:t>
      </w:r>
      <w:r>
        <w:rPr>
          <w:spacing w:val="41"/>
        </w:rPr>
        <w:t xml:space="preserve"> </w:t>
      </w:r>
      <w:r>
        <w:t>точки»</w:t>
      </w:r>
      <w:r>
        <w:rPr>
          <w:spacing w:val="47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каждого</w:t>
      </w:r>
      <w:r>
        <w:rPr>
          <w:spacing w:val="48"/>
        </w:rPr>
        <w:t xml:space="preserve"> </w:t>
      </w:r>
      <w:r>
        <w:t>процесса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определить</w:t>
      </w:r>
      <w:r>
        <w:rPr>
          <w:spacing w:val="48"/>
        </w:rPr>
        <w:t xml:space="preserve"> </w:t>
      </w:r>
      <w:r>
        <w:t>те</w:t>
      </w:r>
      <w:r>
        <w:rPr>
          <w:spacing w:val="41"/>
        </w:rPr>
        <w:t xml:space="preserve"> </w:t>
      </w:r>
      <w:r>
        <w:t>элементы</w:t>
      </w:r>
      <w:r>
        <w:rPr>
          <w:spacing w:val="48"/>
        </w:rPr>
        <w:t xml:space="preserve"> </w:t>
      </w:r>
      <w:r>
        <w:t>(</w:t>
      </w:r>
      <w:proofErr w:type="spellStart"/>
      <w:r>
        <w:t>подпроцессы</w:t>
      </w:r>
      <w:proofErr w:type="spellEnd"/>
      <w:r>
        <w:t>),</w:t>
      </w:r>
      <w:r>
        <w:rPr>
          <w:spacing w:val="50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вероятно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правонарушений.</w:t>
      </w:r>
    </w:p>
    <w:p w:rsidR="00D9337C" w:rsidRDefault="003679CA">
      <w:pPr>
        <w:pStyle w:val="a3"/>
        <w:spacing w:before="3"/>
        <w:ind w:left="508"/>
      </w:pP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6"/>
        </w:rPr>
        <w:t xml:space="preserve"> </w:t>
      </w:r>
      <w:proofErr w:type="spellStart"/>
      <w:r>
        <w:t>подпроцесса</w:t>
      </w:r>
      <w:proofErr w:type="spellEnd"/>
      <w:r>
        <w:t>,</w:t>
      </w:r>
      <w:r>
        <w:rPr>
          <w:spacing w:val="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коррупционным</w:t>
      </w:r>
      <w:r>
        <w:rPr>
          <w:spacing w:val="-6"/>
        </w:rPr>
        <w:t xml:space="preserve"> </w:t>
      </w:r>
      <w:r>
        <w:t>риском: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35"/>
        <w:ind w:left="359"/>
      </w:pPr>
      <w:r>
        <w:t>составить</w:t>
      </w:r>
      <w:r>
        <w:rPr>
          <w:spacing w:val="-4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правонарушений,</w:t>
      </w:r>
      <w:r>
        <w:rPr>
          <w:spacing w:val="-5"/>
        </w:rPr>
        <w:t xml:space="preserve"> </w:t>
      </w:r>
      <w:r>
        <w:t>включающее:</w:t>
      </w:r>
    </w:p>
    <w:p w:rsidR="00D9337C" w:rsidRDefault="003679CA">
      <w:pPr>
        <w:pStyle w:val="a5"/>
        <w:numPr>
          <w:ilvl w:val="0"/>
          <w:numId w:val="1"/>
        </w:numPr>
        <w:tabs>
          <w:tab w:val="left" w:pos="576"/>
        </w:tabs>
        <w:spacing w:before="40" w:line="278" w:lineRule="auto"/>
        <w:ind w:right="113" w:firstLine="0"/>
      </w:pPr>
      <w:r>
        <w:t>характеристику</w:t>
      </w:r>
      <w:r>
        <w:rPr>
          <w:spacing w:val="44"/>
        </w:rPr>
        <w:t xml:space="preserve"> </w:t>
      </w:r>
      <w:r>
        <w:t>выгоды</w:t>
      </w:r>
      <w:r>
        <w:rPr>
          <w:spacing w:val="49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преимущества,</w:t>
      </w:r>
      <w:r>
        <w:rPr>
          <w:spacing w:val="46"/>
        </w:rPr>
        <w:t xml:space="preserve"> </w:t>
      </w:r>
      <w:r>
        <w:t>которое</w:t>
      </w:r>
      <w:r>
        <w:rPr>
          <w:spacing w:val="42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получено</w:t>
      </w:r>
      <w:r>
        <w:rPr>
          <w:spacing w:val="44"/>
        </w:rPr>
        <w:t xml:space="preserve"> </w:t>
      </w:r>
      <w:r>
        <w:t>учреждением</w:t>
      </w:r>
      <w:r>
        <w:rPr>
          <w:spacing w:val="48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отдельными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совершении</w:t>
      </w:r>
      <w:r>
        <w:rPr>
          <w:spacing w:val="2"/>
        </w:rPr>
        <w:t xml:space="preserve"> </w:t>
      </w:r>
      <w:r>
        <w:t>«коррупционного</w:t>
      </w:r>
      <w:r>
        <w:rPr>
          <w:spacing w:val="-4"/>
        </w:rPr>
        <w:t xml:space="preserve"> </w:t>
      </w:r>
      <w:r>
        <w:t>правонарушения»;</w:t>
      </w:r>
    </w:p>
    <w:p w:rsidR="00D9337C" w:rsidRDefault="003679CA">
      <w:pPr>
        <w:pStyle w:val="a5"/>
        <w:numPr>
          <w:ilvl w:val="0"/>
          <w:numId w:val="1"/>
        </w:numPr>
        <w:tabs>
          <w:tab w:val="left" w:pos="614"/>
          <w:tab w:val="left" w:pos="1836"/>
          <w:tab w:val="left" w:pos="2145"/>
          <w:tab w:val="left" w:pos="3920"/>
          <w:tab w:val="left" w:pos="5358"/>
          <w:tab w:val="left" w:pos="7407"/>
          <w:tab w:val="left" w:pos="9446"/>
        </w:tabs>
        <w:spacing w:line="278" w:lineRule="auto"/>
        <w:ind w:right="113" w:firstLine="0"/>
      </w:pPr>
      <w:r>
        <w:t>должности</w:t>
      </w:r>
      <w:r>
        <w:tab/>
        <w:t>в</w:t>
      </w:r>
      <w:r>
        <w:tab/>
        <w:t>образовательной</w:t>
      </w:r>
      <w:r>
        <w:tab/>
        <w:t>организации,</w:t>
      </w:r>
      <w:r>
        <w:tab/>
        <w:t xml:space="preserve">которые  </w:t>
      </w:r>
      <w:r>
        <w:rPr>
          <w:spacing w:val="27"/>
        </w:rPr>
        <w:t xml:space="preserve"> </w:t>
      </w:r>
      <w:r>
        <w:t>являются</w:t>
      </w:r>
      <w:r>
        <w:tab/>
        <w:t xml:space="preserve">«ключевыми»  </w:t>
      </w:r>
      <w:r>
        <w:rPr>
          <w:spacing w:val="29"/>
        </w:rPr>
        <w:t xml:space="preserve"> </w:t>
      </w:r>
      <w:r>
        <w:t>для</w:t>
      </w:r>
      <w:r>
        <w:tab/>
        <w:t>совершения</w:t>
      </w:r>
      <w:r>
        <w:rPr>
          <w:spacing w:val="-52"/>
        </w:rPr>
        <w:t xml:space="preserve"> </w:t>
      </w:r>
      <w:r>
        <w:t>коррупционного</w:t>
      </w:r>
      <w:r>
        <w:rPr>
          <w:spacing w:val="-4"/>
        </w:rPr>
        <w:t xml:space="preserve"> </w:t>
      </w:r>
      <w:r>
        <w:t>правонарушения;</w:t>
      </w:r>
    </w:p>
    <w:p w:rsidR="00D9337C" w:rsidRDefault="003679CA">
      <w:pPr>
        <w:pStyle w:val="a5"/>
        <w:numPr>
          <w:ilvl w:val="0"/>
          <w:numId w:val="1"/>
        </w:numPr>
        <w:tabs>
          <w:tab w:val="left" w:pos="595"/>
        </w:tabs>
        <w:spacing w:line="278" w:lineRule="auto"/>
        <w:ind w:right="114" w:firstLine="0"/>
      </w:pPr>
      <w:proofErr w:type="gramStart"/>
      <w:r>
        <w:t>участие</w:t>
      </w:r>
      <w:proofErr w:type="gramEnd"/>
      <w:r>
        <w:rPr>
          <w:spacing w:val="6"/>
        </w:rPr>
        <w:t xml:space="preserve"> </w:t>
      </w:r>
      <w:r>
        <w:t>каких</w:t>
      </w:r>
      <w:r>
        <w:rPr>
          <w:spacing w:val="13"/>
        </w:rPr>
        <w:t xml:space="preserve"> </w:t>
      </w:r>
      <w:r>
        <w:t>должностных</w:t>
      </w:r>
      <w:r>
        <w:rPr>
          <w:spacing w:val="13"/>
        </w:rPr>
        <w:t xml:space="preserve"> </w:t>
      </w:r>
      <w:r>
        <w:t>лиц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необходимо,</w:t>
      </w:r>
      <w:r>
        <w:rPr>
          <w:spacing w:val="15"/>
        </w:rPr>
        <w:t xml:space="preserve"> </w:t>
      </w:r>
      <w:r>
        <w:t>чтобы</w:t>
      </w:r>
      <w:r>
        <w:rPr>
          <w:spacing w:val="13"/>
        </w:rPr>
        <w:t xml:space="preserve"> </w:t>
      </w:r>
      <w:r>
        <w:t>совершение</w:t>
      </w:r>
      <w:r>
        <w:rPr>
          <w:spacing w:val="-52"/>
        </w:rPr>
        <w:t xml:space="preserve"> </w:t>
      </w:r>
      <w:r>
        <w:t>коррупционного</w:t>
      </w:r>
      <w:r>
        <w:rPr>
          <w:spacing w:val="-4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стало</w:t>
      </w:r>
      <w:r>
        <w:rPr>
          <w:spacing w:val="-3"/>
        </w:rPr>
        <w:t xml:space="preserve"> </w:t>
      </w:r>
      <w:r>
        <w:t>возможным;</w:t>
      </w:r>
    </w:p>
    <w:p w:rsidR="00D9337C" w:rsidRDefault="003679CA">
      <w:pPr>
        <w:pStyle w:val="a5"/>
        <w:numPr>
          <w:ilvl w:val="0"/>
          <w:numId w:val="1"/>
        </w:numPr>
        <w:tabs>
          <w:tab w:val="left" w:pos="470"/>
        </w:tabs>
        <w:spacing w:line="252" w:lineRule="exact"/>
        <w:ind w:left="469" w:hanging="240"/>
      </w:pPr>
      <w:r>
        <w:t>вероятные</w:t>
      </w:r>
      <w:r>
        <w:rPr>
          <w:spacing w:val="-9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платежей.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24"/>
        <w:ind w:left="359"/>
      </w:pPr>
      <w:r>
        <w:t>разработать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минимизации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рисков.</w:t>
      </w:r>
    </w:p>
    <w:p w:rsidR="00D9337C" w:rsidRDefault="00D9337C">
      <w:pPr>
        <w:sectPr w:rsidR="00D9337C">
          <w:pgSz w:w="11910" w:h="16840"/>
          <w:pgMar w:top="840" w:right="600" w:bottom="280" w:left="620" w:header="720" w:footer="720" w:gutter="0"/>
          <w:cols w:space="720"/>
        </w:sectPr>
      </w:pPr>
    </w:p>
    <w:p w:rsidR="00D9337C" w:rsidRDefault="003679CA">
      <w:pPr>
        <w:pStyle w:val="Heading2"/>
        <w:numPr>
          <w:ilvl w:val="0"/>
          <w:numId w:val="7"/>
        </w:numPr>
        <w:tabs>
          <w:tab w:val="left" w:pos="950"/>
        </w:tabs>
        <w:spacing w:before="77"/>
        <w:ind w:left="949" w:hanging="221"/>
        <w:jc w:val="left"/>
      </w:pPr>
      <w:r>
        <w:lastRenderedPageBreak/>
        <w:t>Ответственность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3"/>
        </w:rPr>
        <w:t xml:space="preserve"> </w:t>
      </w:r>
      <w:r>
        <w:t>политики</w:t>
      </w:r>
    </w:p>
    <w:p w:rsidR="00D9337C" w:rsidRDefault="00D9337C">
      <w:pPr>
        <w:pStyle w:val="a3"/>
        <w:spacing w:before="6"/>
        <w:ind w:left="0"/>
        <w:rPr>
          <w:b/>
          <w:sz w:val="28"/>
        </w:rPr>
      </w:pPr>
    </w:p>
    <w:p w:rsidR="00D9337C" w:rsidRDefault="003679CA">
      <w:pPr>
        <w:pStyle w:val="a5"/>
        <w:numPr>
          <w:ilvl w:val="1"/>
          <w:numId w:val="7"/>
        </w:numPr>
        <w:tabs>
          <w:tab w:val="left" w:pos="763"/>
        </w:tabs>
        <w:spacing w:line="276" w:lineRule="auto"/>
        <w:ind w:right="112"/>
        <w:jc w:val="both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является одним из ключевых элементов предотвращения коррупционных правонарушений. При</w:t>
      </w:r>
      <w:r>
        <w:rPr>
          <w:spacing w:val="-52"/>
        </w:rPr>
        <w:t xml:space="preserve"> </w:t>
      </w:r>
      <w:r>
        <w:t>этом следует учитывать, что конфликт интересов может принимать множество различных форм. С целью</w:t>
      </w:r>
      <w:r>
        <w:rPr>
          <w:spacing w:val="1"/>
        </w:rPr>
        <w:t xml:space="preserve"> </w:t>
      </w:r>
      <w:r>
        <w:t>регулирования и предотвращения конфликта интересов в деятельности своих работников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Положение о</w:t>
      </w:r>
      <w:r>
        <w:rPr>
          <w:spacing w:val="-4"/>
        </w:rPr>
        <w:t xml:space="preserve"> </w:t>
      </w:r>
      <w:r>
        <w:t>конфликте</w:t>
      </w:r>
      <w:r>
        <w:rPr>
          <w:spacing w:val="-5"/>
        </w:rPr>
        <w:t xml:space="preserve"> </w:t>
      </w:r>
      <w:r>
        <w:t>интересов.</w:t>
      </w:r>
    </w:p>
    <w:p w:rsidR="00D9337C" w:rsidRDefault="003679CA">
      <w:pPr>
        <w:pStyle w:val="a3"/>
        <w:spacing w:line="276" w:lineRule="auto"/>
        <w:ind w:right="115" w:firstLine="168"/>
        <w:jc w:val="both"/>
      </w:pPr>
      <w:r>
        <w:t>Положение о конфликте интересов – это внутренний документ организации, устанавливающий порядок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обязанностей.</w:t>
      </w:r>
    </w:p>
    <w:p w:rsidR="00D9337C" w:rsidRDefault="003679CA">
      <w:pPr>
        <w:pStyle w:val="a5"/>
        <w:numPr>
          <w:ilvl w:val="1"/>
          <w:numId w:val="7"/>
        </w:numPr>
        <w:tabs>
          <w:tab w:val="left" w:pos="715"/>
        </w:tabs>
        <w:spacing w:line="278" w:lineRule="auto"/>
        <w:ind w:right="114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 коррупции. Цели и задачи обучения определяют тематику и форму занятий. Обучение</w:t>
      </w:r>
      <w:r>
        <w:rPr>
          <w:spacing w:val="1"/>
        </w:rPr>
        <w:t xml:space="preserve"> </w:t>
      </w:r>
      <w:r>
        <w:t>проводится по</w:t>
      </w:r>
      <w:r>
        <w:rPr>
          <w:spacing w:val="-3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тематике: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47" w:lineRule="exact"/>
        <w:ind w:left="359"/>
        <w:jc w:val="both"/>
      </w:pPr>
      <w:r>
        <w:t>юридическая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совершение</w:t>
      </w:r>
      <w:r>
        <w:rPr>
          <w:spacing w:val="-9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правонарушений;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5"/>
        </w:tabs>
        <w:spacing w:before="36" w:line="273" w:lineRule="auto"/>
        <w:ind w:right="111" w:firstLine="0"/>
        <w:jc w:val="both"/>
      </w:pPr>
      <w:r>
        <w:t>ознакомление с требованиями законодательства и внутренними документами образовательной организации</w:t>
      </w:r>
      <w:r>
        <w:rPr>
          <w:spacing w:val="-5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 противодействия коррупции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порядком их</w:t>
      </w:r>
      <w:r>
        <w:rPr>
          <w:spacing w:val="-4"/>
        </w:rPr>
        <w:t xml:space="preserve"> </w:t>
      </w:r>
      <w:r>
        <w:t>применения 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4"/>
        <w:ind w:left="359"/>
        <w:jc w:val="both"/>
      </w:pPr>
      <w:r>
        <w:t>выявление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разрешение</w:t>
      </w:r>
      <w:r>
        <w:rPr>
          <w:spacing w:val="-9"/>
        </w:rPr>
        <w:t xml:space="preserve"> </w:t>
      </w:r>
      <w:r>
        <w:t>конфликта</w:t>
      </w:r>
      <w:r>
        <w:rPr>
          <w:spacing w:val="-6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обязанностей;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89"/>
        </w:tabs>
        <w:spacing w:before="40" w:line="273" w:lineRule="auto"/>
        <w:ind w:right="118" w:firstLine="0"/>
        <w:jc w:val="both"/>
      </w:pPr>
      <w:r>
        <w:t>поведение в ситуациях коррупционного риска, в частности в случаях вымогательства взятки со стороны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муниципальных, иных</w:t>
      </w:r>
      <w:r>
        <w:rPr>
          <w:spacing w:val="1"/>
        </w:rPr>
        <w:t xml:space="preserve"> </w:t>
      </w:r>
      <w:r>
        <w:t>организаций;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71"/>
        </w:tabs>
        <w:spacing w:before="5" w:line="273" w:lineRule="auto"/>
        <w:ind w:right="113" w:firstLine="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</w:p>
    <w:p w:rsidR="00D9337C" w:rsidRDefault="003679CA">
      <w:pPr>
        <w:pStyle w:val="a3"/>
        <w:spacing w:before="4"/>
        <w:jc w:val="both"/>
      </w:pPr>
      <w:r>
        <w:t>Возможны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обучения: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13"/>
        </w:tabs>
        <w:spacing w:before="39" w:line="273" w:lineRule="auto"/>
        <w:ind w:right="117" w:firstLine="0"/>
        <w:jc w:val="both"/>
      </w:pPr>
      <w:proofErr w:type="gramStart"/>
      <w:r>
        <w:t>обучение по вопросам</w:t>
      </w:r>
      <w:proofErr w:type="gramEnd"/>
      <w:r>
        <w:t xml:space="preserve"> профилактики и противодействия коррупции непосредственно после 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99"/>
        </w:tabs>
        <w:spacing w:before="5" w:line="278" w:lineRule="auto"/>
        <w:ind w:right="117" w:firstLine="0"/>
        <w:jc w:val="both"/>
      </w:pPr>
      <w:r>
        <w:t>обучение при назначении работника на иную, более высокую должность, предполагающую исполнение</w:t>
      </w:r>
      <w:r>
        <w:rPr>
          <w:spacing w:val="1"/>
        </w:rPr>
        <w:t xml:space="preserve"> </w:t>
      </w:r>
      <w:r>
        <w:t>обязанностей,</w:t>
      </w:r>
      <w:r>
        <w:rPr>
          <w:spacing w:val="5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предупреждением и</w:t>
      </w:r>
      <w:r>
        <w:rPr>
          <w:spacing w:val="3"/>
        </w:rPr>
        <w:t xml:space="preserve"> </w:t>
      </w:r>
      <w:r>
        <w:t>противодействием коррупции;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79"/>
        </w:tabs>
        <w:spacing w:line="278" w:lineRule="auto"/>
        <w:ind w:right="113" w:firstLine="0"/>
        <w:jc w:val="both"/>
      </w:pPr>
      <w:r>
        <w:t>периодическое обучение работников с целью поддержания их знаний и навыков в сфере 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5"/>
        </w:tabs>
        <w:spacing w:line="278" w:lineRule="auto"/>
        <w:ind w:right="112" w:firstLine="0"/>
        <w:jc w:val="both"/>
      </w:pPr>
      <w:r>
        <w:t xml:space="preserve">дополнительное обучение в случае выявления провалов в реализации </w:t>
      </w:r>
      <w:proofErr w:type="spellStart"/>
      <w:r>
        <w:t>Антикоррупционной</w:t>
      </w:r>
      <w:proofErr w:type="spellEnd"/>
      <w:r>
        <w:t xml:space="preserve"> политики, одной</w:t>
      </w:r>
      <w:r>
        <w:rPr>
          <w:spacing w:val="-5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</w:p>
    <w:p w:rsidR="00D9337C" w:rsidRDefault="003679CA">
      <w:pPr>
        <w:pStyle w:val="a3"/>
        <w:spacing w:line="247" w:lineRule="exact"/>
        <w:jc w:val="both"/>
      </w:pPr>
      <w:r>
        <w:t>Консультирование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порядке.</w:t>
      </w:r>
    </w:p>
    <w:p w:rsidR="00D9337C" w:rsidRDefault="003679CA">
      <w:pPr>
        <w:pStyle w:val="a5"/>
        <w:numPr>
          <w:ilvl w:val="1"/>
          <w:numId w:val="7"/>
        </w:numPr>
        <w:tabs>
          <w:tab w:val="left" w:pos="681"/>
        </w:tabs>
        <w:spacing w:before="27" w:line="276" w:lineRule="auto"/>
        <w:ind w:right="108"/>
        <w:jc w:val="both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06.12.2011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бухгалтерском</w:t>
      </w:r>
      <w:r>
        <w:rPr>
          <w:spacing w:val="1"/>
        </w:rPr>
        <w:t xml:space="preserve"> </w:t>
      </w:r>
      <w:r>
        <w:t>учете»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 xml:space="preserve">организации </w:t>
      </w:r>
      <w:proofErr w:type="gramStart"/>
      <w:r>
        <w:t>осуществлять</w:t>
      </w:r>
      <w:proofErr w:type="gramEnd"/>
      <w:r>
        <w:t xml:space="preserve"> внутренний контроль хозяйственных операций, а для организаций, бухгалтерская</w:t>
      </w:r>
      <w:r>
        <w:rPr>
          <w:spacing w:val="1"/>
        </w:rPr>
        <w:t xml:space="preserve"> </w:t>
      </w:r>
      <w:r>
        <w:t>отчетность которых подлежит обязательному аудиту, также обязанность организовать внутренний контроль</w:t>
      </w:r>
      <w:r>
        <w:rPr>
          <w:spacing w:val="1"/>
        </w:rPr>
        <w:t xml:space="preserve"> </w:t>
      </w:r>
      <w:r>
        <w:t>ведения бухгалтерского</w:t>
      </w:r>
      <w:r>
        <w:rPr>
          <w:spacing w:val="-3"/>
        </w:rPr>
        <w:t xml:space="preserve"> </w:t>
      </w:r>
      <w:r>
        <w:t>учета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составления бухгалтерской</w:t>
      </w:r>
      <w:r>
        <w:rPr>
          <w:spacing w:val="3"/>
        </w:rPr>
        <w:t xml:space="preserve"> </w:t>
      </w:r>
      <w:r>
        <w:t>отчетности.</w:t>
      </w:r>
    </w:p>
    <w:p w:rsidR="00D9337C" w:rsidRDefault="003679CA">
      <w:pPr>
        <w:pStyle w:val="a3"/>
        <w:spacing w:line="276" w:lineRule="auto"/>
        <w:ind w:right="105" w:firstLine="168"/>
        <w:jc w:val="both"/>
      </w:pPr>
      <w:r>
        <w:t>Система внутреннего контроля и аудита учреждения может способствовать профилактике и выявлению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 представляет реализация таких задач системы внутреннего контроля и аудита, как обеспечение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 соответствия деятельности образовательной организации требованиям нормативных правовых</w:t>
      </w:r>
      <w:r>
        <w:rPr>
          <w:spacing w:val="1"/>
        </w:rPr>
        <w:t xml:space="preserve"> </w:t>
      </w:r>
      <w:r>
        <w:t>актов и локальных нормативных актов. Для этого система внутреннего контроля и аудита должна учитывать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89"/>
        </w:tabs>
        <w:spacing w:before="3" w:line="273" w:lineRule="auto"/>
        <w:ind w:right="116" w:firstLine="0"/>
        <w:jc w:val="both"/>
      </w:pPr>
      <w:r>
        <w:t>проверка соблюдения различных организационных процедур и правил деятельности, которые значимы с</w:t>
      </w:r>
      <w:r>
        <w:rPr>
          <w:spacing w:val="1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предупреждению коррупции;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4"/>
        <w:ind w:left="359"/>
        <w:jc w:val="both"/>
      </w:pPr>
      <w:r>
        <w:t>контроль</w:t>
      </w:r>
      <w:r>
        <w:rPr>
          <w:spacing w:val="-4"/>
        </w:rPr>
        <w:t xml:space="preserve"> </w:t>
      </w:r>
      <w:r>
        <w:t>документирования</w:t>
      </w:r>
      <w:r>
        <w:rPr>
          <w:spacing w:val="-4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D9337C" w:rsidRDefault="003679CA">
      <w:pPr>
        <w:pStyle w:val="a3"/>
        <w:spacing w:before="35" w:line="276" w:lineRule="auto"/>
        <w:ind w:right="114" w:firstLine="278"/>
        <w:jc w:val="both"/>
      </w:pPr>
      <w:r>
        <w:t xml:space="preserve">Контроль документирования операций хозяйственной </w:t>
      </w:r>
      <w:proofErr w:type="gramStart"/>
      <w:r>
        <w:t>деятельности</w:t>
      </w:r>
      <w:proofErr w:type="gramEnd"/>
      <w:r>
        <w:t xml:space="preserve"> прежде всего связан с обязанностью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нарушений: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поддельных</w:t>
      </w:r>
      <w:r>
        <w:rPr>
          <w:spacing w:val="1"/>
        </w:rPr>
        <w:t xml:space="preserve"> </w:t>
      </w:r>
      <w:r>
        <w:t>документов, записи несуществующих расходов, отсутствия первичных учетных документов, исправлений в</w:t>
      </w:r>
      <w:r>
        <w:rPr>
          <w:spacing w:val="1"/>
        </w:rPr>
        <w:t xml:space="preserve"> </w:t>
      </w:r>
      <w:r>
        <w:t>документах и</w:t>
      </w:r>
      <w:r>
        <w:rPr>
          <w:spacing w:val="1"/>
        </w:rPr>
        <w:t xml:space="preserve"> </w:t>
      </w:r>
      <w:r>
        <w:t>отчетности,</w:t>
      </w:r>
      <w:r>
        <w:rPr>
          <w:spacing w:val="2"/>
        </w:rPr>
        <w:t xml:space="preserve"> </w:t>
      </w:r>
      <w:r>
        <w:t>уничтожения</w:t>
      </w:r>
      <w:r>
        <w:rPr>
          <w:spacing w:val="-1"/>
        </w:rPr>
        <w:t xml:space="preserve"> </w:t>
      </w:r>
      <w:r>
        <w:t>документов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ind w:left="359"/>
        <w:jc w:val="both"/>
      </w:pPr>
      <w:r>
        <w:t>проверка экономической</w:t>
      </w:r>
      <w:r>
        <w:rPr>
          <w:spacing w:val="-2"/>
        </w:rPr>
        <w:t xml:space="preserve"> </w:t>
      </w:r>
      <w:r>
        <w:t>обоснованности</w:t>
      </w:r>
      <w:r>
        <w:rPr>
          <w:spacing w:val="-2"/>
        </w:rPr>
        <w:t xml:space="preserve"> </w:t>
      </w:r>
      <w:r>
        <w:t>осуществляемых</w:t>
      </w:r>
      <w:r>
        <w:rPr>
          <w:spacing w:val="-2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коррупционного</w:t>
      </w:r>
      <w:r>
        <w:rPr>
          <w:spacing w:val="-7"/>
        </w:rPr>
        <w:t xml:space="preserve"> </w:t>
      </w:r>
      <w:r>
        <w:t>риска.</w:t>
      </w:r>
    </w:p>
    <w:p w:rsidR="00D9337C" w:rsidRDefault="00D9337C">
      <w:pPr>
        <w:jc w:val="both"/>
        <w:sectPr w:rsidR="00D9337C">
          <w:pgSz w:w="11910" w:h="16840"/>
          <w:pgMar w:top="760" w:right="600" w:bottom="280" w:left="620" w:header="720" w:footer="720" w:gutter="0"/>
          <w:cols w:space="720"/>
        </w:sectPr>
      </w:pPr>
    </w:p>
    <w:p w:rsidR="00D9337C" w:rsidRDefault="003679CA">
      <w:pPr>
        <w:pStyle w:val="a3"/>
        <w:spacing w:before="72" w:line="276" w:lineRule="auto"/>
        <w:ind w:right="115" w:firstLine="168"/>
        <w:jc w:val="both"/>
      </w:pPr>
      <w:r>
        <w:lastRenderedPageBreak/>
        <w:t>Проверка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деловыми</w:t>
      </w:r>
      <w:r>
        <w:rPr>
          <w:spacing w:val="1"/>
        </w:rPr>
        <w:t xml:space="preserve"> </w:t>
      </w:r>
      <w:r>
        <w:t>подарками,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пожертвований,</w:t>
      </w:r>
      <w:r>
        <w:rPr>
          <w:spacing w:val="1"/>
        </w:rPr>
        <w:t xml:space="preserve"> </w:t>
      </w:r>
      <w:r>
        <w:t>вознаграждений внешним консультантам и других сфер. При этом следует обращать внимание на наличие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индикаторов</w:t>
      </w:r>
      <w:r>
        <w:rPr>
          <w:spacing w:val="2"/>
        </w:rPr>
        <w:t xml:space="preserve"> </w:t>
      </w:r>
      <w:r>
        <w:t>неправомерных</w:t>
      </w:r>
      <w:r>
        <w:rPr>
          <w:spacing w:val="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например: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/>
        <w:jc w:val="both"/>
      </w:pPr>
      <w:r>
        <w:t>оплата</w:t>
      </w:r>
      <w:r>
        <w:rPr>
          <w:spacing w:val="-5"/>
        </w:rPr>
        <w:t xml:space="preserve"> </w:t>
      </w:r>
      <w:r>
        <w:t>услуг, характер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определен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сомнения;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99"/>
        </w:tabs>
        <w:spacing w:before="35" w:line="278" w:lineRule="auto"/>
        <w:ind w:right="112" w:firstLine="0"/>
        <w:jc w:val="both"/>
      </w:pPr>
      <w:r>
        <w:t>предоставление дорогостоящих подарков, оплата транспортных, развлекательных услуг, предоставление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консультантам,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служащим,</w:t>
      </w:r>
      <w:r>
        <w:rPr>
          <w:spacing w:val="1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proofErr w:type="spellStart"/>
      <w:r>
        <w:t>аффилированных</w:t>
      </w:r>
      <w:proofErr w:type="spellEnd"/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контрагентов;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94"/>
        </w:tabs>
        <w:spacing w:line="278" w:lineRule="auto"/>
        <w:ind w:right="114" w:firstLine="0"/>
        <w:jc w:val="both"/>
      </w:pPr>
      <w:r>
        <w:t>выплата посреднику или внешнему консультанту вознаграждения, размер которого превышает обычную</w:t>
      </w:r>
      <w:r>
        <w:rPr>
          <w:spacing w:val="1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для данного</w:t>
      </w:r>
      <w:r>
        <w:rPr>
          <w:spacing w:val="-3"/>
        </w:rPr>
        <w:t xml:space="preserve"> </w:t>
      </w:r>
      <w:r>
        <w:t>вида услуг;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line="247" w:lineRule="exact"/>
        <w:ind w:left="359"/>
        <w:jc w:val="both"/>
      </w:pPr>
      <w:r>
        <w:t>закупки или</w:t>
      </w:r>
      <w:r>
        <w:rPr>
          <w:spacing w:val="-4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ценам,</w:t>
      </w:r>
      <w:r>
        <w:rPr>
          <w:spacing w:val="2"/>
        </w:rPr>
        <w:t xml:space="preserve"> </w:t>
      </w:r>
      <w:r>
        <w:t>значительно</w:t>
      </w:r>
      <w:r>
        <w:rPr>
          <w:spacing w:val="-6"/>
        </w:rPr>
        <w:t xml:space="preserve"> </w:t>
      </w:r>
      <w:r>
        <w:t>отличающимся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рыночных</w:t>
      </w:r>
      <w:proofErr w:type="gramEnd"/>
      <w:r>
        <w:t>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60"/>
        </w:tabs>
        <w:spacing w:before="34"/>
        <w:ind w:left="359"/>
        <w:jc w:val="both"/>
      </w:pPr>
      <w:r>
        <w:t>сомнительные</w:t>
      </w:r>
      <w:r>
        <w:rPr>
          <w:spacing w:val="-8"/>
        </w:rPr>
        <w:t xml:space="preserve"> </w:t>
      </w:r>
      <w:r>
        <w:t>платежи наличными.</w:t>
      </w:r>
    </w:p>
    <w:p w:rsidR="00D9337C" w:rsidRDefault="003679CA">
      <w:pPr>
        <w:pStyle w:val="a5"/>
        <w:numPr>
          <w:ilvl w:val="1"/>
          <w:numId w:val="7"/>
        </w:numPr>
        <w:tabs>
          <w:tab w:val="left" w:pos="628"/>
        </w:tabs>
        <w:spacing w:before="40" w:line="276" w:lineRule="auto"/>
        <w:ind w:right="110"/>
        <w:jc w:val="both"/>
      </w:pPr>
      <w:r>
        <w:t xml:space="preserve">В рамках проводимых </w:t>
      </w:r>
      <w:proofErr w:type="spellStart"/>
      <w:r>
        <w:t>антикоррупционных</w:t>
      </w:r>
      <w:proofErr w:type="spellEnd"/>
      <w:r>
        <w:t xml:space="preserve"> мероприятий руководству образовательной организации и ее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proofErr w:type="spellStart"/>
      <w:r>
        <w:t>законодательства</w:t>
      </w:r>
      <w:proofErr w:type="gramStart"/>
      <w:r>
        <w:t>,р</w:t>
      </w:r>
      <w:proofErr w:type="gramEnd"/>
      <w:r>
        <w:t>егулирующего</w:t>
      </w:r>
      <w:proofErr w:type="spellEnd"/>
      <w:r>
        <w:rPr>
          <w:spacing w:val="1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легализации</w:t>
      </w:r>
      <w:r>
        <w:rPr>
          <w:spacing w:val="-3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полученных незаконным способом,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379"/>
        </w:tabs>
        <w:spacing w:line="278" w:lineRule="auto"/>
        <w:ind w:right="120" w:firstLine="0"/>
        <w:jc w:val="both"/>
      </w:pPr>
      <w:r>
        <w:t>приобретение, владение или использование имущества, если известно, что такое имущество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доходы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преступлений;</w:t>
      </w:r>
    </w:p>
    <w:p w:rsidR="00D9337C" w:rsidRDefault="003679CA">
      <w:pPr>
        <w:pStyle w:val="a5"/>
        <w:numPr>
          <w:ilvl w:val="0"/>
          <w:numId w:val="3"/>
        </w:numPr>
        <w:tabs>
          <w:tab w:val="left" w:pos="418"/>
        </w:tabs>
        <w:spacing w:line="276" w:lineRule="auto"/>
        <w:ind w:right="110" w:firstLine="0"/>
        <w:jc w:val="both"/>
      </w:pPr>
      <w:r>
        <w:t>сокрытие или</w:t>
      </w:r>
      <w:r>
        <w:rPr>
          <w:spacing w:val="1"/>
        </w:rPr>
        <w:t xml:space="preserve"> </w:t>
      </w:r>
      <w:r>
        <w:t>утаивание подлинного характера,</w:t>
      </w:r>
      <w:r>
        <w:rPr>
          <w:spacing w:val="1"/>
        </w:rPr>
        <w:t xml:space="preserve"> </w:t>
      </w:r>
      <w:r>
        <w:t>источника,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распоряжения,</w:t>
      </w:r>
      <w:r>
        <w:rPr>
          <w:spacing w:val="1"/>
        </w:rPr>
        <w:t xml:space="preserve"> </w:t>
      </w:r>
      <w:r>
        <w:t>перемещения прав на имущество или его принадлежности, если известно, что такое имущество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доходы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преступлений.</w:t>
      </w:r>
    </w:p>
    <w:p w:rsidR="00D9337C" w:rsidRDefault="00D9337C">
      <w:pPr>
        <w:pStyle w:val="a3"/>
        <w:spacing w:before="8"/>
        <w:ind w:left="0"/>
        <w:rPr>
          <w:sz w:val="24"/>
        </w:rPr>
      </w:pPr>
    </w:p>
    <w:p w:rsidR="00D9337C" w:rsidRDefault="003679CA">
      <w:pPr>
        <w:pStyle w:val="a5"/>
        <w:numPr>
          <w:ilvl w:val="0"/>
          <w:numId w:val="7"/>
        </w:numPr>
        <w:tabs>
          <w:tab w:val="left" w:pos="456"/>
        </w:tabs>
        <w:ind w:left="455" w:hanging="226"/>
        <w:jc w:val="both"/>
      </w:pPr>
      <w:r>
        <w:t>Порядок</w:t>
      </w:r>
      <w:r>
        <w:rPr>
          <w:spacing w:val="-6"/>
        </w:rPr>
        <w:t xml:space="preserve"> </w:t>
      </w:r>
      <w:r>
        <w:t>пересмотра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Антикоррупционную</w:t>
      </w:r>
      <w:proofErr w:type="spellEnd"/>
      <w:r>
        <w:rPr>
          <w:spacing w:val="-6"/>
        </w:rPr>
        <w:t xml:space="preserve"> </w:t>
      </w:r>
      <w:r>
        <w:t>политику</w:t>
      </w:r>
      <w:r>
        <w:rPr>
          <w:spacing w:val="-4"/>
        </w:rPr>
        <w:t xml:space="preserve"> </w:t>
      </w:r>
      <w:r>
        <w:t>учреждения</w:t>
      </w:r>
    </w:p>
    <w:p w:rsidR="00D9337C" w:rsidRDefault="00D9337C">
      <w:pPr>
        <w:pStyle w:val="a3"/>
        <w:spacing w:before="6"/>
        <w:ind w:left="0"/>
        <w:rPr>
          <w:sz w:val="28"/>
        </w:rPr>
      </w:pPr>
    </w:p>
    <w:p w:rsidR="00D9337C" w:rsidRDefault="003679CA">
      <w:pPr>
        <w:pStyle w:val="a5"/>
        <w:numPr>
          <w:ilvl w:val="1"/>
          <w:numId w:val="7"/>
        </w:numPr>
        <w:tabs>
          <w:tab w:val="left" w:pos="686"/>
        </w:tabs>
        <w:spacing w:line="278" w:lineRule="auto"/>
        <w:ind w:right="105" w:firstLine="57"/>
        <w:jc w:val="both"/>
      </w:pPr>
      <w:proofErr w:type="spellStart"/>
      <w:r>
        <w:t>Антикоррупционная</w:t>
      </w:r>
      <w:proofErr w:type="spellEnd"/>
      <w:r>
        <w:t xml:space="preserve"> политика может быть пересмотрена, в нее могут быть внесены изменения в случае</w:t>
      </w:r>
      <w:r>
        <w:rPr>
          <w:spacing w:val="1"/>
        </w:rPr>
        <w:t xml:space="preserve"> </w:t>
      </w:r>
      <w:r>
        <w:t xml:space="preserve">изменения законодательства РФ. Конкретизация отдельных аспектов </w:t>
      </w:r>
      <w:proofErr w:type="spellStart"/>
      <w:r>
        <w:t>Антикоррупционной</w:t>
      </w:r>
      <w:proofErr w:type="spellEnd"/>
      <w:r>
        <w:t xml:space="preserve"> политики может</w:t>
      </w:r>
      <w:r>
        <w:rPr>
          <w:spacing w:val="1"/>
        </w:rPr>
        <w:t xml:space="preserve"> </w:t>
      </w:r>
      <w:r>
        <w:t>осуществляться путем</w:t>
      </w:r>
      <w:r>
        <w:rPr>
          <w:spacing w:val="1"/>
        </w:rPr>
        <w:t xml:space="preserve"> </w:t>
      </w:r>
      <w:r>
        <w:t>разработки</w:t>
      </w:r>
      <w:r>
        <w:rPr>
          <w:spacing w:val="2"/>
        </w:rPr>
        <w:t xml:space="preserve"> </w:t>
      </w:r>
      <w:r>
        <w:t>дополнений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приложений</w:t>
      </w:r>
    </w:p>
    <w:sectPr w:rsidR="00D9337C" w:rsidSect="00D9337C">
      <w:pgSz w:w="11910" w:h="16840"/>
      <w:pgMar w:top="76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871"/>
    <w:multiLevelType w:val="hybridMultilevel"/>
    <w:tmpl w:val="C7CC84E8"/>
    <w:lvl w:ilvl="0" w:tplc="57167AE2">
      <w:start w:val="3"/>
      <w:numFmt w:val="decimal"/>
      <w:lvlText w:val="%1"/>
      <w:lvlJc w:val="left"/>
      <w:pPr>
        <w:ind w:left="230" w:hanging="389"/>
        <w:jc w:val="left"/>
      </w:pPr>
      <w:rPr>
        <w:rFonts w:hint="default"/>
        <w:lang w:val="ru-RU" w:eastAsia="en-US" w:bidi="ar-SA"/>
      </w:rPr>
    </w:lvl>
    <w:lvl w:ilvl="1" w:tplc="C3505C36">
      <w:numFmt w:val="none"/>
      <w:lvlText w:val=""/>
      <w:lvlJc w:val="left"/>
      <w:pPr>
        <w:tabs>
          <w:tab w:val="num" w:pos="360"/>
        </w:tabs>
      </w:pPr>
    </w:lvl>
    <w:lvl w:ilvl="2" w:tplc="E8209996">
      <w:numFmt w:val="bullet"/>
      <w:lvlText w:val="•"/>
      <w:lvlJc w:val="left"/>
      <w:pPr>
        <w:ind w:left="2329" w:hanging="389"/>
      </w:pPr>
      <w:rPr>
        <w:rFonts w:hint="default"/>
        <w:lang w:val="ru-RU" w:eastAsia="en-US" w:bidi="ar-SA"/>
      </w:rPr>
    </w:lvl>
    <w:lvl w:ilvl="3" w:tplc="B14EB52E">
      <w:numFmt w:val="bullet"/>
      <w:lvlText w:val="•"/>
      <w:lvlJc w:val="left"/>
      <w:pPr>
        <w:ind w:left="3374" w:hanging="389"/>
      </w:pPr>
      <w:rPr>
        <w:rFonts w:hint="default"/>
        <w:lang w:val="ru-RU" w:eastAsia="en-US" w:bidi="ar-SA"/>
      </w:rPr>
    </w:lvl>
    <w:lvl w:ilvl="4" w:tplc="209C63BA">
      <w:numFmt w:val="bullet"/>
      <w:lvlText w:val="•"/>
      <w:lvlJc w:val="left"/>
      <w:pPr>
        <w:ind w:left="4419" w:hanging="389"/>
      </w:pPr>
      <w:rPr>
        <w:rFonts w:hint="default"/>
        <w:lang w:val="ru-RU" w:eastAsia="en-US" w:bidi="ar-SA"/>
      </w:rPr>
    </w:lvl>
    <w:lvl w:ilvl="5" w:tplc="453205A6">
      <w:numFmt w:val="bullet"/>
      <w:lvlText w:val="•"/>
      <w:lvlJc w:val="left"/>
      <w:pPr>
        <w:ind w:left="5464" w:hanging="389"/>
      </w:pPr>
      <w:rPr>
        <w:rFonts w:hint="default"/>
        <w:lang w:val="ru-RU" w:eastAsia="en-US" w:bidi="ar-SA"/>
      </w:rPr>
    </w:lvl>
    <w:lvl w:ilvl="6" w:tplc="148C8B96">
      <w:numFmt w:val="bullet"/>
      <w:lvlText w:val="•"/>
      <w:lvlJc w:val="left"/>
      <w:pPr>
        <w:ind w:left="6509" w:hanging="389"/>
      </w:pPr>
      <w:rPr>
        <w:rFonts w:hint="default"/>
        <w:lang w:val="ru-RU" w:eastAsia="en-US" w:bidi="ar-SA"/>
      </w:rPr>
    </w:lvl>
    <w:lvl w:ilvl="7" w:tplc="805E07F2">
      <w:numFmt w:val="bullet"/>
      <w:lvlText w:val="•"/>
      <w:lvlJc w:val="left"/>
      <w:pPr>
        <w:ind w:left="7554" w:hanging="389"/>
      </w:pPr>
      <w:rPr>
        <w:rFonts w:hint="default"/>
        <w:lang w:val="ru-RU" w:eastAsia="en-US" w:bidi="ar-SA"/>
      </w:rPr>
    </w:lvl>
    <w:lvl w:ilvl="8" w:tplc="4F6C33DC">
      <w:numFmt w:val="bullet"/>
      <w:lvlText w:val="•"/>
      <w:lvlJc w:val="left"/>
      <w:pPr>
        <w:ind w:left="8599" w:hanging="389"/>
      </w:pPr>
      <w:rPr>
        <w:rFonts w:hint="default"/>
        <w:lang w:val="ru-RU" w:eastAsia="en-US" w:bidi="ar-SA"/>
      </w:rPr>
    </w:lvl>
  </w:abstractNum>
  <w:abstractNum w:abstractNumId="1">
    <w:nsid w:val="405F390F"/>
    <w:multiLevelType w:val="hybridMultilevel"/>
    <w:tmpl w:val="4E6ABC32"/>
    <w:lvl w:ilvl="0" w:tplc="3DC8A40C">
      <w:start w:val="1"/>
      <w:numFmt w:val="decimal"/>
      <w:lvlText w:val="%1)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681CE6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18AAB5D6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8BC0D1D2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4" w:tplc="185A893E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9C866FE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77F69690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8D9C2B8E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757EE55E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">
    <w:nsid w:val="4EC8269D"/>
    <w:multiLevelType w:val="hybridMultilevel"/>
    <w:tmpl w:val="33CA1B74"/>
    <w:lvl w:ilvl="0" w:tplc="A85090EE">
      <w:start w:val="1"/>
      <w:numFmt w:val="decimal"/>
      <w:lvlText w:val="%1)"/>
      <w:lvlJc w:val="left"/>
      <w:pPr>
        <w:ind w:left="46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988A22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 w:tplc="C7A6CAEC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7E6C64AE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4" w:tplc="E02EF1F2">
      <w:numFmt w:val="bullet"/>
      <w:lvlText w:val="•"/>
      <w:lvlJc w:val="left"/>
      <w:pPr>
        <w:ind w:left="4551" w:hanging="240"/>
      </w:pPr>
      <w:rPr>
        <w:rFonts w:hint="default"/>
        <w:lang w:val="ru-RU" w:eastAsia="en-US" w:bidi="ar-SA"/>
      </w:rPr>
    </w:lvl>
    <w:lvl w:ilvl="5" w:tplc="54CCA542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5F827326">
      <w:numFmt w:val="bullet"/>
      <w:lvlText w:val="•"/>
      <w:lvlJc w:val="left"/>
      <w:pPr>
        <w:ind w:left="6597" w:hanging="240"/>
      </w:pPr>
      <w:rPr>
        <w:rFonts w:hint="default"/>
        <w:lang w:val="ru-RU" w:eastAsia="en-US" w:bidi="ar-SA"/>
      </w:rPr>
    </w:lvl>
    <w:lvl w:ilvl="7" w:tplc="FB189128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1C7C09D6">
      <w:numFmt w:val="bullet"/>
      <w:lvlText w:val="•"/>
      <w:lvlJc w:val="left"/>
      <w:pPr>
        <w:ind w:left="8643" w:hanging="240"/>
      </w:pPr>
      <w:rPr>
        <w:rFonts w:hint="default"/>
        <w:lang w:val="ru-RU" w:eastAsia="en-US" w:bidi="ar-SA"/>
      </w:rPr>
    </w:lvl>
  </w:abstractNum>
  <w:abstractNum w:abstractNumId="3">
    <w:nsid w:val="50C437F6"/>
    <w:multiLevelType w:val="hybridMultilevel"/>
    <w:tmpl w:val="29A4DDC4"/>
    <w:lvl w:ilvl="0" w:tplc="3036D662">
      <w:numFmt w:val="bullet"/>
      <w:lvlText w:val="-"/>
      <w:lvlJc w:val="left"/>
      <w:pPr>
        <w:ind w:left="23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5E45E4">
      <w:numFmt w:val="bullet"/>
      <w:lvlText w:val="•"/>
      <w:lvlJc w:val="left"/>
      <w:pPr>
        <w:ind w:left="1284" w:hanging="130"/>
      </w:pPr>
      <w:rPr>
        <w:rFonts w:hint="default"/>
        <w:lang w:val="ru-RU" w:eastAsia="en-US" w:bidi="ar-SA"/>
      </w:rPr>
    </w:lvl>
    <w:lvl w:ilvl="2" w:tplc="A6CEA82C">
      <w:numFmt w:val="bullet"/>
      <w:lvlText w:val="•"/>
      <w:lvlJc w:val="left"/>
      <w:pPr>
        <w:ind w:left="2329" w:hanging="130"/>
      </w:pPr>
      <w:rPr>
        <w:rFonts w:hint="default"/>
        <w:lang w:val="ru-RU" w:eastAsia="en-US" w:bidi="ar-SA"/>
      </w:rPr>
    </w:lvl>
    <w:lvl w:ilvl="3" w:tplc="4A9E0664">
      <w:numFmt w:val="bullet"/>
      <w:lvlText w:val="•"/>
      <w:lvlJc w:val="left"/>
      <w:pPr>
        <w:ind w:left="3374" w:hanging="130"/>
      </w:pPr>
      <w:rPr>
        <w:rFonts w:hint="default"/>
        <w:lang w:val="ru-RU" w:eastAsia="en-US" w:bidi="ar-SA"/>
      </w:rPr>
    </w:lvl>
    <w:lvl w:ilvl="4" w:tplc="A9D60A64">
      <w:numFmt w:val="bullet"/>
      <w:lvlText w:val="•"/>
      <w:lvlJc w:val="left"/>
      <w:pPr>
        <w:ind w:left="4419" w:hanging="130"/>
      </w:pPr>
      <w:rPr>
        <w:rFonts w:hint="default"/>
        <w:lang w:val="ru-RU" w:eastAsia="en-US" w:bidi="ar-SA"/>
      </w:rPr>
    </w:lvl>
    <w:lvl w:ilvl="5" w:tplc="FF1C9554">
      <w:numFmt w:val="bullet"/>
      <w:lvlText w:val="•"/>
      <w:lvlJc w:val="left"/>
      <w:pPr>
        <w:ind w:left="5464" w:hanging="130"/>
      </w:pPr>
      <w:rPr>
        <w:rFonts w:hint="default"/>
        <w:lang w:val="ru-RU" w:eastAsia="en-US" w:bidi="ar-SA"/>
      </w:rPr>
    </w:lvl>
    <w:lvl w:ilvl="6" w:tplc="4F083782">
      <w:numFmt w:val="bullet"/>
      <w:lvlText w:val="•"/>
      <w:lvlJc w:val="left"/>
      <w:pPr>
        <w:ind w:left="6509" w:hanging="130"/>
      </w:pPr>
      <w:rPr>
        <w:rFonts w:hint="default"/>
        <w:lang w:val="ru-RU" w:eastAsia="en-US" w:bidi="ar-SA"/>
      </w:rPr>
    </w:lvl>
    <w:lvl w:ilvl="7" w:tplc="FD88EC7C">
      <w:numFmt w:val="bullet"/>
      <w:lvlText w:val="•"/>
      <w:lvlJc w:val="left"/>
      <w:pPr>
        <w:ind w:left="7554" w:hanging="130"/>
      </w:pPr>
      <w:rPr>
        <w:rFonts w:hint="default"/>
        <w:lang w:val="ru-RU" w:eastAsia="en-US" w:bidi="ar-SA"/>
      </w:rPr>
    </w:lvl>
    <w:lvl w:ilvl="8" w:tplc="F580B42A">
      <w:numFmt w:val="bullet"/>
      <w:lvlText w:val="•"/>
      <w:lvlJc w:val="left"/>
      <w:pPr>
        <w:ind w:left="8599" w:hanging="130"/>
      </w:pPr>
      <w:rPr>
        <w:rFonts w:hint="default"/>
        <w:lang w:val="ru-RU" w:eastAsia="en-US" w:bidi="ar-SA"/>
      </w:rPr>
    </w:lvl>
  </w:abstractNum>
  <w:abstractNum w:abstractNumId="4">
    <w:nsid w:val="533560D2"/>
    <w:multiLevelType w:val="hybridMultilevel"/>
    <w:tmpl w:val="C88AEC36"/>
    <w:lvl w:ilvl="0" w:tplc="881053F0">
      <w:start w:val="1"/>
      <w:numFmt w:val="decimal"/>
      <w:lvlText w:val="%1)"/>
      <w:lvlJc w:val="left"/>
      <w:pPr>
        <w:ind w:left="230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76E3DC">
      <w:numFmt w:val="bullet"/>
      <w:lvlText w:val="•"/>
      <w:lvlJc w:val="left"/>
      <w:pPr>
        <w:ind w:left="1284" w:hanging="346"/>
      </w:pPr>
      <w:rPr>
        <w:rFonts w:hint="default"/>
        <w:lang w:val="ru-RU" w:eastAsia="en-US" w:bidi="ar-SA"/>
      </w:rPr>
    </w:lvl>
    <w:lvl w:ilvl="2" w:tplc="24D0BAF4">
      <w:numFmt w:val="bullet"/>
      <w:lvlText w:val="•"/>
      <w:lvlJc w:val="left"/>
      <w:pPr>
        <w:ind w:left="2329" w:hanging="346"/>
      </w:pPr>
      <w:rPr>
        <w:rFonts w:hint="default"/>
        <w:lang w:val="ru-RU" w:eastAsia="en-US" w:bidi="ar-SA"/>
      </w:rPr>
    </w:lvl>
    <w:lvl w:ilvl="3" w:tplc="AB28992A">
      <w:numFmt w:val="bullet"/>
      <w:lvlText w:val="•"/>
      <w:lvlJc w:val="left"/>
      <w:pPr>
        <w:ind w:left="3374" w:hanging="346"/>
      </w:pPr>
      <w:rPr>
        <w:rFonts w:hint="default"/>
        <w:lang w:val="ru-RU" w:eastAsia="en-US" w:bidi="ar-SA"/>
      </w:rPr>
    </w:lvl>
    <w:lvl w:ilvl="4" w:tplc="6E82F5B0">
      <w:numFmt w:val="bullet"/>
      <w:lvlText w:val="•"/>
      <w:lvlJc w:val="left"/>
      <w:pPr>
        <w:ind w:left="4419" w:hanging="346"/>
      </w:pPr>
      <w:rPr>
        <w:rFonts w:hint="default"/>
        <w:lang w:val="ru-RU" w:eastAsia="en-US" w:bidi="ar-SA"/>
      </w:rPr>
    </w:lvl>
    <w:lvl w:ilvl="5" w:tplc="22A8CF78">
      <w:numFmt w:val="bullet"/>
      <w:lvlText w:val="•"/>
      <w:lvlJc w:val="left"/>
      <w:pPr>
        <w:ind w:left="5464" w:hanging="346"/>
      </w:pPr>
      <w:rPr>
        <w:rFonts w:hint="default"/>
        <w:lang w:val="ru-RU" w:eastAsia="en-US" w:bidi="ar-SA"/>
      </w:rPr>
    </w:lvl>
    <w:lvl w:ilvl="6" w:tplc="B64AAD70">
      <w:numFmt w:val="bullet"/>
      <w:lvlText w:val="•"/>
      <w:lvlJc w:val="left"/>
      <w:pPr>
        <w:ind w:left="6509" w:hanging="346"/>
      </w:pPr>
      <w:rPr>
        <w:rFonts w:hint="default"/>
        <w:lang w:val="ru-RU" w:eastAsia="en-US" w:bidi="ar-SA"/>
      </w:rPr>
    </w:lvl>
    <w:lvl w:ilvl="7" w:tplc="46DCC610">
      <w:numFmt w:val="bullet"/>
      <w:lvlText w:val="•"/>
      <w:lvlJc w:val="left"/>
      <w:pPr>
        <w:ind w:left="7554" w:hanging="346"/>
      </w:pPr>
      <w:rPr>
        <w:rFonts w:hint="default"/>
        <w:lang w:val="ru-RU" w:eastAsia="en-US" w:bidi="ar-SA"/>
      </w:rPr>
    </w:lvl>
    <w:lvl w:ilvl="8" w:tplc="021A1518">
      <w:numFmt w:val="bullet"/>
      <w:lvlText w:val="•"/>
      <w:lvlJc w:val="left"/>
      <w:pPr>
        <w:ind w:left="8599" w:hanging="346"/>
      </w:pPr>
      <w:rPr>
        <w:rFonts w:hint="default"/>
        <w:lang w:val="ru-RU" w:eastAsia="en-US" w:bidi="ar-SA"/>
      </w:rPr>
    </w:lvl>
  </w:abstractNum>
  <w:abstractNum w:abstractNumId="5">
    <w:nsid w:val="651B1C61"/>
    <w:multiLevelType w:val="hybridMultilevel"/>
    <w:tmpl w:val="00EA7EA8"/>
    <w:lvl w:ilvl="0" w:tplc="82DE02CE">
      <w:start w:val="1"/>
      <w:numFmt w:val="decimal"/>
      <w:lvlText w:val="%1"/>
      <w:lvlJc w:val="left"/>
      <w:pPr>
        <w:ind w:left="230" w:hanging="494"/>
        <w:jc w:val="left"/>
      </w:pPr>
      <w:rPr>
        <w:rFonts w:hint="default"/>
        <w:lang w:val="ru-RU" w:eastAsia="en-US" w:bidi="ar-SA"/>
      </w:rPr>
    </w:lvl>
    <w:lvl w:ilvl="1" w:tplc="1B3C1DEC">
      <w:numFmt w:val="none"/>
      <w:lvlText w:val=""/>
      <w:lvlJc w:val="left"/>
      <w:pPr>
        <w:tabs>
          <w:tab w:val="num" w:pos="360"/>
        </w:tabs>
      </w:pPr>
    </w:lvl>
    <w:lvl w:ilvl="2" w:tplc="648A5AE8"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E2DE233E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67D83BF6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A202D660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DFF0BFDE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4DB4623C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31B42F38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6">
    <w:nsid w:val="6664528F"/>
    <w:multiLevelType w:val="hybridMultilevel"/>
    <w:tmpl w:val="04407306"/>
    <w:lvl w:ilvl="0" w:tplc="2D0A4476">
      <w:start w:val="1"/>
      <w:numFmt w:val="decimal"/>
      <w:lvlText w:val="%1."/>
      <w:lvlJc w:val="left"/>
      <w:pPr>
        <w:ind w:left="2650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F10BC1C">
      <w:numFmt w:val="none"/>
      <w:lvlText w:val=""/>
      <w:lvlJc w:val="left"/>
      <w:pPr>
        <w:tabs>
          <w:tab w:val="num" w:pos="360"/>
        </w:tabs>
      </w:pPr>
    </w:lvl>
    <w:lvl w:ilvl="2" w:tplc="038416A6">
      <w:numFmt w:val="bullet"/>
      <w:lvlText w:val="•"/>
      <w:lvlJc w:val="left"/>
      <w:pPr>
        <w:ind w:left="3552" w:hanging="389"/>
      </w:pPr>
      <w:rPr>
        <w:rFonts w:hint="default"/>
        <w:lang w:val="ru-RU" w:eastAsia="en-US" w:bidi="ar-SA"/>
      </w:rPr>
    </w:lvl>
    <w:lvl w:ilvl="3" w:tplc="65747452">
      <w:numFmt w:val="bullet"/>
      <w:lvlText w:val="•"/>
      <w:lvlJc w:val="left"/>
      <w:pPr>
        <w:ind w:left="4444" w:hanging="389"/>
      </w:pPr>
      <w:rPr>
        <w:rFonts w:hint="default"/>
        <w:lang w:val="ru-RU" w:eastAsia="en-US" w:bidi="ar-SA"/>
      </w:rPr>
    </w:lvl>
    <w:lvl w:ilvl="4" w:tplc="046A9B7C">
      <w:numFmt w:val="bullet"/>
      <w:lvlText w:val="•"/>
      <w:lvlJc w:val="left"/>
      <w:pPr>
        <w:ind w:left="5336" w:hanging="389"/>
      </w:pPr>
      <w:rPr>
        <w:rFonts w:hint="default"/>
        <w:lang w:val="ru-RU" w:eastAsia="en-US" w:bidi="ar-SA"/>
      </w:rPr>
    </w:lvl>
    <w:lvl w:ilvl="5" w:tplc="86FACD92">
      <w:numFmt w:val="bullet"/>
      <w:lvlText w:val="•"/>
      <w:lvlJc w:val="left"/>
      <w:pPr>
        <w:ind w:left="6228" w:hanging="389"/>
      </w:pPr>
      <w:rPr>
        <w:rFonts w:hint="default"/>
        <w:lang w:val="ru-RU" w:eastAsia="en-US" w:bidi="ar-SA"/>
      </w:rPr>
    </w:lvl>
    <w:lvl w:ilvl="6" w:tplc="17127162">
      <w:numFmt w:val="bullet"/>
      <w:lvlText w:val="•"/>
      <w:lvlJc w:val="left"/>
      <w:pPr>
        <w:ind w:left="7120" w:hanging="389"/>
      </w:pPr>
      <w:rPr>
        <w:rFonts w:hint="default"/>
        <w:lang w:val="ru-RU" w:eastAsia="en-US" w:bidi="ar-SA"/>
      </w:rPr>
    </w:lvl>
    <w:lvl w:ilvl="7" w:tplc="1C6A7BFE">
      <w:numFmt w:val="bullet"/>
      <w:lvlText w:val="•"/>
      <w:lvlJc w:val="left"/>
      <w:pPr>
        <w:ind w:left="8012" w:hanging="389"/>
      </w:pPr>
      <w:rPr>
        <w:rFonts w:hint="default"/>
        <w:lang w:val="ru-RU" w:eastAsia="en-US" w:bidi="ar-SA"/>
      </w:rPr>
    </w:lvl>
    <w:lvl w:ilvl="8" w:tplc="27787BC6">
      <w:numFmt w:val="bullet"/>
      <w:lvlText w:val="•"/>
      <w:lvlJc w:val="left"/>
      <w:pPr>
        <w:ind w:left="8904" w:hanging="38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337C"/>
    <w:rsid w:val="00256DDB"/>
    <w:rsid w:val="003679CA"/>
    <w:rsid w:val="006C4468"/>
    <w:rsid w:val="007714FB"/>
    <w:rsid w:val="00841F43"/>
    <w:rsid w:val="009307E4"/>
    <w:rsid w:val="00D9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3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3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37C"/>
    <w:pPr>
      <w:ind w:left="230"/>
    </w:pPr>
  </w:style>
  <w:style w:type="paragraph" w:customStyle="1" w:styleId="Heading1">
    <w:name w:val="Heading 1"/>
    <w:basedOn w:val="a"/>
    <w:uiPriority w:val="1"/>
    <w:qFormat/>
    <w:rsid w:val="00D9337C"/>
    <w:pPr>
      <w:ind w:left="1142" w:hanging="7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9337C"/>
    <w:pPr>
      <w:ind w:left="618" w:hanging="389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D9337C"/>
    <w:pPr>
      <w:ind w:left="2031" w:right="191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9337C"/>
    <w:pPr>
      <w:ind w:left="230"/>
    </w:pPr>
  </w:style>
  <w:style w:type="paragraph" w:customStyle="1" w:styleId="TableParagraph">
    <w:name w:val="Table Paragraph"/>
    <w:basedOn w:val="a"/>
    <w:uiPriority w:val="1"/>
    <w:qFormat/>
    <w:rsid w:val="00D9337C"/>
    <w:pPr>
      <w:spacing w:before="93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7714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4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Эльмира</cp:lastModifiedBy>
  <cp:revision>4</cp:revision>
  <dcterms:created xsi:type="dcterms:W3CDTF">2023-03-02T05:56:00Z</dcterms:created>
  <dcterms:modified xsi:type="dcterms:W3CDTF">2023-03-06T09:50:00Z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